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DB8E">
      <w:pPr>
        <w:spacing w:before="120" w:line="247" w:lineRule="auto"/>
        <w:ind w:left="2764" w:right="344" w:hanging="2269"/>
        <w:jc w:val="center"/>
        <w:rPr>
          <w:rFonts w:ascii="宋体" w:hAnsi="宋体" w:eastAsia="宋体" w:cs="宋体"/>
          <w:b/>
          <w:bCs/>
          <w:spacing w:val="13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关于开展2026年</w:t>
      </w:r>
      <w:r>
        <w:rPr>
          <w:rFonts w:hint="eastAsia" w:ascii="宋体" w:hAnsi="宋体" w:eastAsia="宋体" w:cs="宋体"/>
          <w:b/>
          <w:bCs/>
          <w:spacing w:val="13"/>
          <w:sz w:val="37"/>
          <w:szCs w:val="37"/>
          <w:lang w:eastAsia="zh-CN"/>
        </w:rPr>
        <w:t>青村镇</w:t>
      </w: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社区（老年）教育</w:t>
      </w:r>
    </w:p>
    <w:p w14:paraId="1D5E17F1">
      <w:pPr>
        <w:spacing w:before="120" w:line="247" w:lineRule="auto"/>
        <w:ind w:left="2764" w:right="344" w:hanging="2269"/>
        <w:jc w:val="center"/>
        <w:rPr>
          <w:rFonts w:ascii="宋体" w:hAnsi="宋体" w:eastAsia="宋体" w:cs="宋体"/>
          <w:b/>
          <w:bCs/>
          <w:spacing w:val="13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村居教学点课程申报工作的通知</w:t>
      </w:r>
    </w:p>
    <w:p w14:paraId="355311F2">
      <w:pPr>
        <w:spacing w:before="120" w:line="247" w:lineRule="auto"/>
        <w:ind w:left="2764" w:right="344" w:hanging="2269"/>
        <w:rPr>
          <w:rFonts w:ascii="宋体" w:hAnsi="宋体" w:eastAsia="宋体" w:cs="宋体"/>
          <w:b/>
          <w:bCs/>
          <w:spacing w:val="13"/>
          <w:sz w:val="37"/>
          <w:szCs w:val="37"/>
        </w:rPr>
      </w:pPr>
    </w:p>
    <w:p w14:paraId="46D69C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各村居教学点：</w:t>
      </w:r>
    </w:p>
    <w:p w14:paraId="1E7AF5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552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为深入贯彻《教育强国建设规划纲要（2024-2035 年）》《关于加快推进教育数字化的意见》精神，落实服务全民终身学习教育体系建设要求，丰富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青村镇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村居老年精神文化生活，提升居民综合素养与生活品质，促进学习成果互认、资源共享与终身学习习惯养成，规范社区（老年）教育课程建设与管理，推动优质课程纳入学分银行统一认证，现就开展 2026 年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青村镇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社区（老年）教育村居教学点课程申报工作通知如下：</w:t>
      </w:r>
    </w:p>
    <w:p w14:paraId="23E1BA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/>
        <w:textAlignment w:val="baseline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一、申报范围及对象</w:t>
      </w:r>
    </w:p>
    <w:p w14:paraId="49D06F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552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本辖区各村居教学点面向社区居民、老年群体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、青少年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开设的常态化、规范化社区（老年）教育课程。</w:t>
      </w:r>
    </w:p>
    <w:p w14:paraId="10D577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二、申报条件</w:t>
      </w:r>
    </w:p>
    <w:p w14:paraId="0BD16C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right="0" w:rightChars="0" w:firstLine="552" w:firstLineChars="2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课程须具备完整要素：明确课程目标、系统课程内容、规范课程实施、科学课程评价，能够切实满足居民学习需求、提升技能、陶冶情操、促进身心健康与邻里融合；单纯社区群体活动不得作为课程申报。</w:t>
      </w:r>
    </w:p>
    <w:p w14:paraId="5EA84C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三、申报流程</w:t>
      </w:r>
    </w:p>
    <w:p w14:paraId="1EECAD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-80" w:leftChars="-38" w:right="0" w:rightChars="0" w:firstLine="552" w:firstLineChars="2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1、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各村居教学点对照申报条件梳理课程，备齐申报材料，统一报送至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青村成校村居教学点联系人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。</w:t>
      </w:r>
    </w:p>
    <w:p w14:paraId="45697F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-80" w:leftChars="-38" w:right="0" w:rightChars="0" w:firstLine="552" w:firstLineChars="2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2、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学校汇总审核后，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所有课程归类到校内课程档案库，优秀课程学校将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通过指定账号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申报市级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学分银行管理平台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完成在线申报。</w:t>
      </w:r>
    </w:p>
    <w:p w14:paraId="7368E7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四、申报材料</w:t>
      </w:r>
    </w:p>
    <w:p w14:paraId="1DC311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-360" w:leftChars="0" w:right="0" w:rightChars="0" w:firstLine="828" w:firstLineChars="3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1、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《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青村镇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社区（老年）教育村居教学点课程申报表》</w:t>
      </w:r>
    </w:p>
    <w:p w14:paraId="1F77B4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-360" w:leftChars="0" w:right="0" w:rightChars="0" w:firstLine="828" w:firstLineChars="3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2、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规范课程大纲（按要求编写）</w:t>
      </w:r>
    </w:p>
    <w:p w14:paraId="54598B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-360" w:leftChars="0" w:right="0" w:rightChars="0" w:firstLine="828" w:firstLineChars="3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3、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辅助材料：配套教材、教案、获奖证书、课程资源等</w:t>
      </w:r>
    </w:p>
    <w:p w14:paraId="105AE3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五、截止时间</w:t>
      </w:r>
    </w:p>
    <w:p w14:paraId="174F48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552" w:firstLineChars="2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请各村居教学点于2026 年 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 月 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30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 日前将申报材料报送至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村居教学点联系人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年底将纳入工作考核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。</w:t>
      </w:r>
    </w:p>
    <w:p w14:paraId="5F4555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六、工作要求</w:t>
      </w:r>
    </w:p>
    <w:p w14:paraId="2A49DA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-80" w:leftChars="-38" w:right="0" w:rightChars="0" w:firstLine="552" w:firstLineChars="2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1、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各村居教学点高度重视，严格对照标准梳理课程，确保申报信息真实、材料完整规范。</w:t>
      </w:r>
    </w:p>
    <w:p w14:paraId="4C3D69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-80" w:leftChars="-38" w:right="0" w:rightChars="0" w:firstLine="552" w:firstLineChars="2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2、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严格按照《上海社区教育课程分类体系（2024 版）》进行课程分类填报，确保申报工作精准规范。</w:t>
      </w:r>
    </w:p>
    <w:p w14:paraId="5A227D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-360" w:leftChars="0" w:right="0" w:rightChars="0" w:firstLine="828" w:firstLineChars="30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3、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按时完成材料报送，配合做好审核、补正等相关工作。</w:t>
      </w:r>
    </w:p>
    <w:p w14:paraId="72F782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/>
        <w:jc w:val="lef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特此通知。</w:t>
      </w:r>
    </w:p>
    <w:p w14:paraId="7FC67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</w:p>
    <w:p w14:paraId="0C1F9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</w:p>
    <w:p w14:paraId="29F25BDF">
      <w:pPr>
        <w:spacing w:line="406" w:lineRule="auto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</w:p>
    <w:p w14:paraId="054FAEEB">
      <w:pPr>
        <w:spacing w:line="333" w:lineRule="auto"/>
        <w:rPr>
          <w:rFonts w:ascii="Arial"/>
          <w:sz w:val="21"/>
        </w:rPr>
      </w:pPr>
    </w:p>
    <w:p w14:paraId="20084A07">
      <w:pPr>
        <w:spacing w:line="333" w:lineRule="auto"/>
        <w:rPr>
          <w:rFonts w:ascii="Arial"/>
          <w:sz w:val="21"/>
        </w:rPr>
      </w:pPr>
    </w:p>
    <w:p w14:paraId="439F151B">
      <w:pPr>
        <w:pStyle w:val="3"/>
        <w:spacing w:before="68" w:line="222" w:lineRule="auto"/>
        <w:ind w:left="634"/>
        <w:rPr>
          <w:b/>
          <w:bCs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附 件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11"/>
          <w:sz w:val="28"/>
          <w:szCs w:val="28"/>
        </w:rPr>
        <w:t>：</w:t>
      </w:r>
    </w:p>
    <w:p w14:paraId="3BDE0658">
      <w:pPr>
        <w:pStyle w:val="3"/>
        <w:spacing w:before="167" w:line="221" w:lineRule="auto"/>
        <w:ind w:left="634"/>
      </w:pPr>
      <w:r>
        <w:rPr>
          <w:rFonts w:ascii="宋体" w:hAnsi="宋体" w:eastAsia="宋体" w:cs="宋体"/>
          <w:spacing w:val="21"/>
        </w:rPr>
        <w:t>1.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青村镇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社区（老年）教育村居教学点课程</w:t>
      </w:r>
      <w:r>
        <w:rPr>
          <w:spacing w:val="21"/>
        </w:rPr>
        <w:t>标准</w:t>
      </w:r>
    </w:p>
    <w:p w14:paraId="43DCA72B">
      <w:pPr>
        <w:pStyle w:val="3"/>
        <w:spacing w:before="185" w:line="221" w:lineRule="auto"/>
        <w:ind w:left="634"/>
      </w:pPr>
      <w:r>
        <w:rPr>
          <w:rFonts w:ascii="宋体" w:hAnsi="宋体" w:eastAsia="宋体" w:cs="宋体"/>
          <w:spacing w:val="14"/>
        </w:rPr>
        <w:t>2.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青村镇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社区（老年）教育村居教学点课程</w:t>
      </w:r>
      <w:r>
        <w:rPr>
          <w:spacing w:val="14"/>
        </w:rPr>
        <w:t>申报表</w:t>
      </w:r>
    </w:p>
    <w:p w14:paraId="5ADF0064">
      <w:pPr>
        <w:pStyle w:val="3"/>
        <w:spacing w:before="165" w:line="221" w:lineRule="auto"/>
        <w:ind w:left="634"/>
        <w:rPr>
          <w:spacing w:val="12"/>
        </w:rPr>
      </w:pPr>
      <w:r>
        <w:rPr>
          <w:rFonts w:ascii="宋体" w:hAnsi="宋体" w:eastAsia="宋体" w:cs="宋体"/>
          <w:spacing w:val="12"/>
        </w:rPr>
        <w:t>3.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青村镇</w:t>
      </w: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社区（老年）教育村居教学点课程</w:t>
      </w:r>
      <w:r>
        <w:rPr>
          <w:spacing w:val="12"/>
        </w:rPr>
        <w:t>大纲编写要求</w:t>
      </w:r>
    </w:p>
    <w:p w14:paraId="0B944340">
      <w:pPr>
        <w:pStyle w:val="3"/>
        <w:spacing w:before="165" w:line="221" w:lineRule="auto"/>
        <w:ind w:left="634"/>
        <w:rPr>
          <w:spacing w:val="12"/>
        </w:rPr>
      </w:pPr>
    </w:p>
    <w:p w14:paraId="26813E11">
      <w:pPr>
        <w:pStyle w:val="3"/>
        <w:spacing w:before="165" w:line="221" w:lineRule="auto"/>
        <w:ind w:left="634"/>
        <w:rPr>
          <w:spacing w:val="12"/>
        </w:rPr>
      </w:pPr>
    </w:p>
    <w:p w14:paraId="2980D772">
      <w:pPr>
        <w:pStyle w:val="3"/>
        <w:spacing w:before="165" w:line="221" w:lineRule="auto"/>
        <w:ind w:left="634"/>
        <w:rPr>
          <w:spacing w:val="12"/>
        </w:rPr>
      </w:pPr>
    </w:p>
    <w:p w14:paraId="1D8E01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00" w:lineRule="exact"/>
        <w:ind w:left="0" w:right="0"/>
        <w:jc w:val="righ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青村成校</w:t>
      </w:r>
    </w:p>
    <w:p w14:paraId="326E3C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00" w:lineRule="exact"/>
        <w:ind w:left="0" w:right="0"/>
        <w:jc w:val="right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2026 年 3 月 23 日</w:t>
      </w:r>
    </w:p>
    <w:p w14:paraId="137F2D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526527CA">
      <w:pPr>
        <w:spacing w:line="262" w:lineRule="auto"/>
        <w:rPr>
          <w:rFonts w:ascii="Arial"/>
          <w:sz w:val="21"/>
        </w:rPr>
      </w:pPr>
    </w:p>
    <w:p w14:paraId="2A4AA9F1">
      <w:pPr>
        <w:spacing w:before="301" w:line="224" w:lineRule="auto"/>
        <w:ind w:left="409"/>
        <w:rPr>
          <w:rFonts w:ascii="黑体" w:hAnsi="黑体" w:eastAsia="黑体" w:cs="黑体"/>
          <w:b/>
          <w:bCs/>
          <w:spacing w:val="27"/>
          <w:sz w:val="30"/>
          <w:szCs w:val="30"/>
        </w:rPr>
      </w:pPr>
    </w:p>
    <w:p w14:paraId="4A27A294">
      <w:pPr>
        <w:spacing w:before="301" w:line="224" w:lineRule="auto"/>
        <w:ind w:left="409"/>
        <w:rPr>
          <w:rFonts w:ascii="黑体" w:hAnsi="黑体" w:eastAsia="黑体" w:cs="黑体"/>
          <w:b/>
          <w:bCs/>
          <w:spacing w:val="27"/>
          <w:sz w:val="30"/>
          <w:szCs w:val="30"/>
        </w:rPr>
      </w:pPr>
    </w:p>
    <w:p w14:paraId="0D21C945">
      <w:pPr>
        <w:spacing w:before="301" w:line="224" w:lineRule="auto"/>
        <w:ind w:left="409"/>
        <w:rPr>
          <w:rFonts w:ascii="黑体" w:hAnsi="黑体" w:eastAsia="黑体" w:cs="黑体"/>
          <w:b/>
          <w:bCs/>
          <w:spacing w:val="27"/>
          <w:sz w:val="30"/>
          <w:szCs w:val="30"/>
        </w:rPr>
      </w:pPr>
    </w:p>
    <w:p w14:paraId="088383C2">
      <w:pPr>
        <w:spacing w:before="301" w:line="224" w:lineRule="auto"/>
        <w:ind w:left="409"/>
        <w:rPr>
          <w:rFonts w:ascii="黑体" w:hAnsi="黑体" w:eastAsia="黑体" w:cs="黑体"/>
          <w:b/>
          <w:bCs/>
          <w:spacing w:val="27"/>
          <w:sz w:val="30"/>
          <w:szCs w:val="30"/>
        </w:rPr>
      </w:pPr>
    </w:p>
    <w:p w14:paraId="78C20DEB">
      <w:pPr>
        <w:spacing w:before="301" w:line="224" w:lineRule="auto"/>
        <w:ind w:left="409"/>
        <w:rPr>
          <w:rFonts w:ascii="黑体" w:hAnsi="黑体" w:eastAsia="黑体" w:cs="黑体"/>
          <w:b/>
          <w:bCs/>
          <w:spacing w:val="27"/>
          <w:sz w:val="30"/>
          <w:szCs w:val="30"/>
        </w:rPr>
      </w:pPr>
    </w:p>
    <w:p w14:paraId="54615EC8">
      <w:pPr>
        <w:spacing w:before="301" w:line="224" w:lineRule="auto"/>
        <w:ind w:left="4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7"/>
          <w:sz w:val="30"/>
          <w:szCs w:val="30"/>
        </w:rPr>
        <w:t>附件1</w:t>
      </w:r>
    </w:p>
    <w:p w14:paraId="3B4E1849">
      <w:pPr>
        <w:spacing w:before="134" w:line="219" w:lineRule="auto"/>
        <w:ind w:left="400"/>
        <w:rPr>
          <w:rFonts w:ascii="宋体" w:hAnsi="宋体" w:eastAsia="宋体" w:cs="宋体"/>
          <w:sz w:val="37"/>
          <w:szCs w:val="37"/>
        </w:rPr>
      </w:pPr>
      <w:r>
        <w:rPr>
          <w:rFonts w:hint="eastAsia" w:ascii="宋体" w:hAnsi="宋体" w:eastAsia="宋体" w:cs="宋体"/>
          <w:b/>
          <w:bCs/>
          <w:spacing w:val="18"/>
          <w:sz w:val="37"/>
          <w:szCs w:val="37"/>
          <w:lang w:val="en-US" w:eastAsia="zh-CN"/>
        </w:rPr>
        <w:t>青村镇</w:t>
      </w:r>
      <w:r>
        <w:rPr>
          <w:rFonts w:hint="default" w:ascii="宋体" w:hAnsi="宋体" w:eastAsia="宋体" w:cs="宋体"/>
          <w:b/>
          <w:bCs/>
          <w:spacing w:val="18"/>
          <w:sz w:val="37"/>
          <w:szCs w:val="37"/>
          <w:lang w:val="en-US" w:eastAsia="zh-CN"/>
        </w:rPr>
        <w:t>社区（老年）教育村居教学点课程</w:t>
      </w:r>
      <w:r>
        <w:rPr>
          <w:rFonts w:ascii="宋体" w:hAnsi="宋体" w:eastAsia="宋体" w:cs="宋体"/>
          <w:b/>
          <w:bCs/>
          <w:spacing w:val="18"/>
          <w:sz w:val="37"/>
          <w:szCs w:val="37"/>
        </w:rPr>
        <w:t>标准</w:t>
      </w:r>
    </w:p>
    <w:p w14:paraId="5B7B3E56">
      <w:pPr>
        <w:spacing w:line="135" w:lineRule="exact"/>
      </w:pPr>
    </w:p>
    <w:tbl>
      <w:tblPr>
        <w:tblStyle w:val="8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979"/>
        <w:gridCol w:w="6583"/>
        <w:gridCol w:w="714"/>
      </w:tblGrid>
      <w:tr w14:paraId="3C9C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64" w:type="dxa"/>
            <w:vAlign w:val="top"/>
          </w:tcPr>
          <w:p w14:paraId="0AE8DF46">
            <w:pPr>
              <w:pStyle w:val="9"/>
              <w:spacing w:before="63" w:line="237" w:lineRule="auto"/>
              <w:ind w:left="178" w:right="167"/>
            </w:pPr>
            <w:r>
              <w:rPr>
                <w:b/>
                <w:bCs/>
                <w:spacing w:val="1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79" w:type="dxa"/>
            <w:vAlign w:val="top"/>
          </w:tcPr>
          <w:p w14:paraId="60D45332">
            <w:pPr>
              <w:pStyle w:val="9"/>
              <w:spacing w:before="64" w:line="230" w:lineRule="auto"/>
              <w:ind w:left="234" w:right="226"/>
            </w:pPr>
            <w:r>
              <w:rPr>
                <w:b/>
                <w:bCs/>
                <w:spacing w:val="1"/>
              </w:rPr>
              <w:t>二级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6583" w:type="dxa"/>
            <w:vAlign w:val="top"/>
          </w:tcPr>
          <w:p w14:paraId="5AF2CA4B">
            <w:pPr>
              <w:pStyle w:val="9"/>
              <w:spacing w:before="232" w:line="220" w:lineRule="auto"/>
              <w:ind w:left="2785"/>
            </w:pPr>
            <w:r>
              <w:rPr>
                <w:b/>
                <w:bCs/>
                <w:spacing w:val="-5"/>
              </w:rPr>
              <w:t>认证标准</w:t>
            </w:r>
          </w:p>
        </w:tc>
        <w:tc>
          <w:tcPr>
            <w:tcW w:w="714" w:type="dxa"/>
            <w:vAlign w:val="top"/>
          </w:tcPr>
          <w:p w14:paraId="38EBE2BC">
            <w:pPr>
              <w:pStyle w:val="9"/>
              <w:spacing w:before="231" w:line="219" w:lineRule="auto"/>
              <w:ind w:left="102"/>
            </w:pPr>
            <w:r>
              <w:rPr>
                <w:b/>
                <w:bCs/>
                <w:spacing w:val="-6"/>
              </w:rPr>
              <w:t>分值</w:t>
            </w:r>
          </w:p>
        </w:tc>
      </w:tr>
      <w:tr w14:paraId="35028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7DD096E7">
            <w:pPr>
              <w:spacing w:line="252" w:lineRule="auto"/>
              <w:rPr>
                <w:rFonts w:ascii="Arial"/>
                <w:sz w:val="21"/>
              </w:rPr>
            </w:pPr>
          </w:p>
          <w:p w14:paraId="209627B2">
            <w:pPr>
              <w:spacing w:line="253" w:lineRule="auto"/>
              <w:rPr>
                <w:rFonts w:ascii="Arial"/>
                <w:sz w:val="21"/>
              </w:rPr>
            </w:pPr>
          </w:p>
          <w:p w14:paraId="54EC7CD3">
            <w:pPr>
              <w:spacing w:line="253" w:lineRule="auto"/>
              <w:rPr>
                <w:rFonts w:ascii="Arial"/>
                <w:sz w:val="21"/>
              </w:rPr>
            </w:pPr>
          </w:p>
          <w:p w14:paraId="49423251">
            <w:pPr>
              <w:spacing w:line="253" w:lineRule="auto"/>
              <w:rPr>
                <w:rFonts w:ascii="Arial"/>
                <w:sz w:val="21"/>
              </w:rPr>
            </w:pPr>
          </w:p>
          <w:p w14:paraId="5EFADF5C">
            <w:pPr>
              <w:spacing w:line="253" w:lineRule="auto"/>
              <w:rPr>
                <w:rFonts w:ascii="Arial"/>
                <w:sz w:val="21"/>
              </w:rPr>
            </w:pPr>
          </w:p>
          <w:p w14:paraId="0D9C8467">
            <w:pPr>
              <w:spacing w:line="253" w:lineRule="auto"/>
              <w:rPr>
                <w:rFonts w:ascii="Arial"/>
                <w:sz w:val="21"/>
              </w:rPr>
            </w:pPr>
          </w:p>
          <w:p w14:paraId="62541303">
            <w:pPr>
              <w:pStyle w:val="9"/>
              <w:spacing w:before="81" w:line="221" w:lineRule="auto"/>
              <w:ind w:left="298"/>
            </w:pPr>
            <w:r>
              <w:rPr>
                <w:b/>
                <w:bCs/>
                <w:spacing w:val="-3"/>
              </w:rPr>
              <w:t>课</w:t>
            </w:r>
          </w:p>
          <w:p w14:paraId="0FE41D46">
            <w:pPr>
              <w:pStyle w:val="9"/>
              <w:spacing w:before="10" w:line="220" w:lineRule="auto"/>
              <w:ind w:left="298"/>
            </w:pPr>
            <w:r>
              <w:rPr>
                <w:b/>
                <w:bCs/>
                <w:spacing w:val="-3"/>
              </w:rPr>
              <w:t>程</w:t>
            </w:r>
          </w:p>
          <w:p w14:paraId="39345BD6">
            <w:pPr>
              <w:pStyle w:val="9"/>
              <w:spacing w:before="22" w:line="207" w:lineRule="auto"/>
              <w:ind w:left="298"/>
            </w:pPr>
            <w:r>
              <w:rPr>
                <w:b/>
                <w:bCs/>
                <w:spacing w:val="-3"/>
              </w:rPr>
              <w:t>设</w:t>
            </w:r>
          </w:p>
          <w:p w14:paraId="507A6E83">
            <w:pPr>
              <w:pStyle w:val="9"/>
              <w:spacing w:line="225" w:lineRule="auto"/>
              <w:ind w:left="298" w:right="314"/>
            </w:pPr>
            <w:r>
              <w:rPr>
                <w:b/>
                <w:bCs/>
                <w:spacing w:val="-13"/>
              </w:rPr>
              <w:t>计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40</w:t>
            </w:r>
          </w:p>
        </w:tc>
        <w:tc>
          <w:tcPr>
            <w:tcW w:w="979" w:type="dxa"/>
            <w:vAlign w:val="top"/>
          </w:tcPr>
          <w:p w14:paraId="78951B59">
            <w:pPr>
              <w:spacing w:line="254" w:lineRule="auto"/>
              <w:rPr>
                <w:rFonts w:ascii="Arial"/>
                <w:sz w:val="21"/>
              </w:rPr>
            </w:pPr>
          </w:p>
          <w:p w14:paraId="273EE7DF">
            <w:pPr>
              <w:pStyle w:val="9"/>
              <w:spacing w:before="81" w:line="220" w:lineRule="auto"/>
              <w:ind w:left="234"/>
            </w:pPr>
            <w:r>
              <w:rPr>
                <w:b/>
                <w:bCs/>
                <w:spacing w:val="-5"/>
              </w:rPr>
              <w:t>课程</w:t>
            </w:r>
          </w:p>
          <w:p w14:paraId="48B39E13">
            <w:pPr>
              <w:pStyle w:val="9"/>
              <w:spacing w:before="12" w:line="220" w:lineRule="auto"/>
              <w:ind w:left="234"/>
            </w:pPr>
            <w:r>
              <w:rPr>
                <w:b/>
                <w:bCs/>
                <w:spacing w:val="-7"/>
              </w:rPr>
              <w:t>定位</w:t>
            </w:r>
          </w:p>
        </w:tc>
        <w:tc>
          <w:tcPr>
            <w:tcW w:w="6583" w:type="dxa"/>
            <w:vAlign w:val="top"/>
          </w:tcPr>
          <w:p w14:paraId="1687FD51">
            <w:pPr>
              <w:pStyle w:val="9"/>
              <w:spacing w:before="41" w:line="221" w:lineRule="auto"/>
              <w:ind w:left="31" w:right="22"/>
              <w:jc w:val="both"/>
            </w:pPr>
            <w:r>
              <w:rPr>
                <w:spacing w:val="-1"/>
              </w:rPr>
              <w:t>课程定位明确，名称规范。课程须明确具体学习对象，课程</w:t>
            </w:r>
            <w:r>
              <w:rPr>
                <w:spacing w:val="16"/>
              </w:rPr>
              <w:t xml:space="preserve"> </w:t>
            </w:r>
            <w:r>
              <w:t>的类属、地位、难度及级别定位清晰。课程名称反映出课程</w:t>
            </w:r>
            <w:r>
              <w:rPr>
                <w:spacing w:val="7"/>
              </w:rPr>
              <w:t xml:space="preserve"> </w:t>
            </w:r>
            <w:r>
              <w:t>的内容、程度和学习价值取向，必须具备科学、准确、贴切</w:t>
            </w:r>
            <w:r>
              <w:rPr>
                <w:spacing w:val="17"/>
              </w:rPr>
              <w:t xml:space="preserve"> </w:t>
            </w:r>
            <w:r>
              <w:rPr>
                <w:spacing w:val="16"/>
              </w:rPr>
              <w:t>等特性。</w:t>
            </w:r>
          </w:p>
        </w:tc>
        <w:tc>
          <w:tcPr>
            <w:tcW w:w="714" w:type="dxa"/>
            <w:vAlign w:val="top"/>
          </w:tcPr>
          <w:p w14:paraId="67AB456A">
            <w:pPr>
              <w:spacing w:line="440" w:lineRule="auto"/>
              <w:rPr>
                <w:rFonts w:ascii="Arial"/>
                <w:sz w:val="21"/>
              </w:rPr>
            </w:pPr>
          </w:p>
          <w:p w14:paraId="6D06F851">
            <w:pPr>
              <w:pStyle w:val="9"/>
              <w:spacing w:before="81"/>
              <w:ind w:left="288"/>
            </w:pPr>
            <w:r>
              <w:t>5</w:t>
            </w:r>
          </w:p>
        </w:tc>
      </w:tr>
      <w:tr w14:paraId="55D5F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3EC8B9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CE9ED8E">
            <w:pPr>
              <w:pStyle w:val="9"/>
              <w:spacing w:before="178" w:line="212" w:lineRule="auto"/>
              <w:ind w:left="234"/>
            </w:pPr>
            <w:r>
              <w:rPr>
                <w:b/>
                <w:bCs/>
                <w:spacing w:val="-5"/>
              </w:rPr>
              <w:t>课程</w:t>
            </w:r>
          </w:p>
          <w:p w14:paraId="4CE03096">
            <w:pPr>
              <w:pStyle w:val="9"/>
              <w:spacing w:before="1" w:line="217" w:lineRule="auto"/>
              <w:ind w:left="234"/>
            </w:pPr>
            <w:r>
              <w:rPr>
                <w:b/>
                <w:bCs/>
                <w:spacing w:val="-6"/>
              </w:rPr>
              <w:t>价值</w:t>
            </w:r>
          </w:p>
        </w:tc>
        <w:tc>
          <w:tcPr>
            <w:tcW w:w="6583" w:type="dxa"/>
            <w:vAlign w:val="top"/>
          </w:tcPr>
          <w:p w14:paraId="3A0F1668">
            <w:pPr>
              <w:pStyle w:val="9"/>
              <w:spacing w:before="37" w:line="217" w:lineRule="auto"/>
              <w:ind w:left="31" w:right="21"/>
              <w:jc w:val="both"/>
            </w:pPr>
            <w:r>
              <w:t>开设此课程的教育价值与社会价值，反映该课程对学习者知</w:t>
            </w:r>
            <w:r>
              <w:rPr>
                <w:spacing w:val="18"/>
              </w:rPr>
              <w:t xml:space="preserve"> </w:t>
            </w:r>
            <w:r>
              <w:t>识、能力、素质培养的作用，反映该课程对学习者生活和社</w:t>
            </w:r>
            <w:r>
              <w:rPr>
                <w:spacing w:val="9"/>
              </w:rPr>
              <w:t xml:space="preserve"> 会发展的影响力。</w:t>
            </w:r>
          </w:p>
        </w:tc>
        <w:tc>
          <w:tcPr>
            <w:tcW w:w="714" w:type="dxa"/>
            <w:vAlign w:val="top"/>
          </w:tcPr>
          <w:p w14:paraId="453DAE68">
            <w:pPr>
              <w:spacing w:line="282" w:lineRule="auto"/>
              <w:rPr>
                <w:rFonts w:ascii="Arial"/>
                <w:sz w:val="21"/>
              </w:rPr>
            </w:pPr>
          </w:p>
          <w:p w14:paraId="743AA71A">
            <w:pPr>
              <w:pStyle w:val="9"/>
              <w:spacing w:before="81"/>
              <w:ind w:left="288"/>
            </w:pPr>
            <w:r>
              <w:t>5</w:t>
            </w:r>
          </w:p>
        </w:tc>
      </w:tr>
      <w:tr w14:paraId="56102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2F8CF9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95E49C7">
            <w:pPr>
              <w:spacing w:line="415" w:lineRule="auto"/>
              <w:rPr>
                <w:rFonts w:ascii="Arial"/>
                <w:sz w:val="21"/>
              </w:rPr>
            </w:pPr>
          </w:p>
          <w:p w14:paraId="09D53448">
            <w:pPr>
              <w:pStyle w:val="9"/>
              <w:spacing w:before="82" w:line="220" w:lineRule="auto"/>
              <w:ind w:left="234"/>
            </w:pPr>
            <w:r>
              <w:rPr>
                <w:b/>
                <w:bCs/>
                <w:spacing w:val="-5"/>
              </w:rPr>
              <w:t>课程</w:t>
            </w:r>
          </w:p>
          <w:p w14:paraId="5B522769">
            <w:pPr>
              <w:pStyle w:val="9"/>
              <w:spacing w:before="21" w:line="219" w:lineRule="auto"/>
              <w:ind w:left="234"/>
            </w:pPr>
            <w:r>
              <w:rPr>
                <w:b/>
                <w:bCs/>
              </w:rPr>
              <w:t>内容</w:t>
            </w:r>
          </w:p>
        </w:tc>
        <w:tc>
          <w:tcPr>
            <w:tcW w:w="6583" w:type="dxa"/>
            <w:vAlign w:val="top"/>
          </w:tcPr>
          <w:p w14:paraId="20FDE0E4">
            <w:pPr>
              <w:pStyle w:val="9"/>
              <w:spacing w:before="39" w:line="223" w:lineRule="auto"/>
              <w:ind w:left="31" w:right="13"/>
              <w:jc w:val="both"/>
            </w:pPr>
            <w:r>
              <w:rPr>
                <w:spacing w:val="1"/>
              </w:rPr>
              <w:t>课程内容充实，贴近社区、贴近生活，以解决相关问题为中</w:t>
            </w:r>
            <w:r>
              <w:t xml:space="preserve"> 心，以学习者的实际需求为本，体现实用性；课程内容要注</w:t>
            </w:r>
            <w:r>
              <w:rPr>
                <w:spacing w:val="11"/>
              </w:rPr>
              <w:t xml:space="preserve"> </w:t>
            </w:r>
            <w:r>
              <w:t>意学科体系的内在逻辑关联性，要突出重点，抓住关键，体</w:t>
            </w:r>
            <w:r>
              <w:rPr>
                <w:spacing w:val="9"/>
              </w:rPr>
              <w:t xml:space="preserve"> </w:t>
            </w:r>
            <w:r>
              <w:t>现科学性；课程内容要根据学习者的学习需求科学组合，体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现合理性。</w:t>
            </w:r>
          </w:p>
        </w:tc>
        <w:tc>
          <w:tcPr>
            <w:tcW w:w="714" w:type="dxa"/>
            <w:vAlign w:val="top"/>
          </w:tcPr>
          <w:p w14:paraId="13EC86B9">
            <w:pPr>
              <w:spacing w:line="300" w:lineRule="auto"/>
              <w:rPr>
                <w:rFonts w:ascii="Arial"/>
                <w:sz w:val="21"/>
              </w:rPr>
            </w:pPr>
          </w:p>
          <w:p w14:paraId="5FCE53DE">
            <w:pPr>
              <w:spacing w:line="301" w:lineRule="auto"/>
              <w:rPr>
                <w:rFonts w:ascii="Arial"/>
                <w:sz w:val="21"/>
              </w:rPr>
            </w:pPr>
          </w:p>
          <w:p w14:paraId="122610CC">
            <w:pPr>
              <w:pStyle w:val="9"/>
              <w:spacing w:before="81"/>
              <w:ind w:left="228"/>
            </w:pPr>
            <w:r>
              <w:rPr>
                <w:spacing w:val="-4"/>
              </w:rPr>
              <w:t>20</w:t>
            </w:r>
          </w:p>
        </w:tc>
      </w:tr>
      <w:tr w14:paraId="63F1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374B8EB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198D299">
            <w:pPr>
              <w:pStyle w:val="9"/>
              <w:spacing w:before="169" w:line="219" w:lineRule="auto"/>
              <w:ind w:left="234"/>
            </w:pPr>
            <w:r>
              <w:rPr>
                <w:b/>
                <w:bCs/>
                <w:spacing w:val="-6"/>
              </w:rPr>
              <w:t>教学</w:t>
            </w:r>
          </w:p>
          <w:p w14:paraId="4AAF2863">
            <w:pPr>
              <w:pStyle w:val="9"/>
              <w:spacing w:before="34" w:line="221" w:lineRule="auto"/>
              <w:ind w:left="234"/>
            </w:pPr>
            <w:r>
              <w:rPr>
                <w:b/>
                <w:bCs/>
                <w:spacing w:val="-1"/>
              </w:rPr>
              <w:t>资源</w:t>
            </w:r>
          </w:p>
        </w:tc>
        <w:tc>
          <w:tcPr>
            <w:tcW w:w="6583" w:type="dxa"/>
            <w:vAlign w:val="top"/>
          </w:tcPr>
          <w:p w14:paraId="44AF39EC">
            <w:pPr>
              <w:pStyle w:val="9"/>
              <w:spacing w:before="41" w:line="216" w:lineRule="auto"/>
              <w:ind w:left="31" w:firstLine="129"/>
              <w:jc w:val="both"/>
            </w:pPr>
            <w:r>
              <w:rPr>
                <w:spacing w:val="1"/>
              </w:rPr>
              <w:t>无论自行开发或选用的教材，都要具有鲜明的社区(老年)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教育特色，要与课程内容相符，强调实用性和创新性，适合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学习者学习使用，鼓励配套使用多种媒体形式的教学资源。</w:t>
            </w:r>
          </w:p>
        </w:tc>
        <w:tc>
          <w:tcPr>
            <w:tcW w:w="714" w:type="dxa"/>
            <w:vAlign w:val="top"/>
          </w:tcPr>
          <w:p w14:paraId="241DFD78">
            <w:pPr>
              <w:spacing w:line="284" w:lineRule="auto"/>
              <w:rPr>
                <w:rFonts w:ascii="Arial"/>
                <w:sz w:val="21"/>
              </w:rPr>
            </w:pPr>
          </w:p>
          <w:p w14:paraId="30051EC3">
            <w:pPr>
              <w:pStyle w:val="9"/>
              <w:spacing w:before="81"/>
              <w:ind w:left="228"/>
            </w:pPr>
            <w:r>
              <w:rPr>
                <w:spacing w:val="-8"/>
              </w:rPr>
              <w:t>10</w:t>
            </w:r>
          </w:p>
        </w:tc>
      </w:tr>
      <w:tr w14:paraId="347BE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7D201860">
            <w:pPr>
              <w:pStyle w:val="9"/>
              <w:spacing w:before="318" w:line="202" w:lineRule="auto"/>
              <w:ind w:left="1508"/>
            </w:pPr>
            <w:r>
              <w:rPr>
                <w:b/>
                <w:bCs/>
                <w:spacing w:val="24"/>
              </w:rPr>
              <w:t>教学实施3</w:t>
            </w:r>
          </w:p>
        </w:tc>
        <w:tc>
          <w:tcPr>
            <w:tcW w:w="979" w:type="dxa"/>
            <w:vAlign w:val="top"/>
          </w:tcPr>
          <w:p w14:paraId="61B68C1A">
            <w:pPr>
              <w:pStyle w:val="9"/>
              <w:spacing w:before="131" w:line="233" w:lineRule="auto"/>
              <w:ind w:left="234" w:right="223"/>
            </w:pPr>
            <w:r>
              <w:rPr>
                <w:b/>
                <w:bCs/>
                <w:spacing w:val="3"/>
              </w:rPr>
              <w:t>师资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要求</w:t>
            </w:r>
          </w:p>
        </w:tc>
        <w:tc>
          <w:tcPr>
            <w:tcW w:w="6583" w:type="dxa"/>
            <w:vAlign w:val="top"/>
          </w:tcPr>
          <w:p w14:paraId="07ADBE2B">
            <w:pPr>
              <w:pStyle w:val="9"/>
              <w:spacing w:before="143" w:line="246" w:lineRule="auto"/>
              <w:ind w:left="110" w:hanging="19"/>
            </w:pPr>
            <w:r>
              <w:rPr>
                <w:spacing w:val="-1"/>
              </w:rPr>
              <w:t>师资素质较高，治学严谨；专业知识水平高，教学能力强，</w:t>
            </w:r>
            <w:r>
              <w:rPr>
                <w:spacing w:val="6"/>
              </w:rPr>
              <w:t xml:space="preserve"> </w:t>
            </w:r>
            <w:r>
              <w:t>能满足教学要求</w:t>
            </w:r>
          </w:p>
        </w:tc>
        <w:tc>
          <w:tcPr>
            <w:tcW w:w="714" w:type="dxa"/>
            <w:vAlign w:val="top"/>
          </w:tcPr>
          <w:p w14:paraId="2A7BFEA9">
            <w:pPr>
              <w:spacing w:line="245" w:lineRule="auto"/>
              <w:rPr>
                <w:rFonts w:ascii="Arial"/>
                <w:sz w:val="21"/>
              </w:rPr>
            </w:pPr>
          </w:p>
          <w:p w14:paraId="60E9C51D">
            <w:pPr>
              <w:pStyle w:val="9"/>
              <w:spacing w:before="82"/>
              <w:ind w:left="228"/>
            </w:pPr>
            <w:r>
              <w:rPr>
                <w:spacing w:val="-8"/>
              </w:rPr>
              <w:t>10</w:t>
            </w:r>
          </w:p>
        </w:tc>
      </w:tr>
      <w:tr w14:paraId="74019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7FFE0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2739CD0">
            <w:pPr>
              <w:spacing w:line="259" w:lineRule="auto"/>
              <w:rPr>
                <w:rFonts w:ascii="Arial"/>
                <w:sz w:val="21"/>
              </w:rPr>
            </w:pPr>
          </w:p>
          <w:p w14:paraId="303745CF">
            <w:pPr>
              <w:pStyle w:val="9"/>
              <w:spacing w:before="81" w:line="219" w:lineRule="auto"/>
              <w:ind w:left="234"/>
            </w:pPr>
            <w:r>
              <w:rPr>
                <w:b/>
                <w:bCs/>
                <w:spacing w:val="-6"/>
              </w:rPr>
              <w:t>教学</w:t>
            </w:r>
          </w:p>
          <w:p w14:paraId="057FFD9E">
            <w:pPr>
              <w:pStyle w:val="9"/>
              <w:spacing w:before="24" w:line="221" w:lineRule="auto"/>
              <w:ind w:left="234"/>
            </w:pPr>
            <w:r>
              <w:rPr>
                <w:b/>
                <w:bCs/>
                <w:spacing w:val="-6"/>
              </w:rPr>
              <w:t>方法</w:t>
            </w:r>
          </w:p>
        </w:tc>
        <w:tc>
          <w:tcPr>
            <w:tcW w:w="6583" w:type="dxa"/>
            <w:vAlign w:val="top"/>
          </w:tcPr>
          <w:p w14:paraId="7F4C9162">
            <w:pPr>
              <w:pStyle w:val="9"/>
              <w:spacing w:before="42" w:line="219" w:lineRule="auto"/>
              <w:ind w:left="11" w:firstLine="19"/>
              <w:jc w:val="both"/>
            </w:pPr>
            <w:r>
              <w:t>根据教学目的、内容要求和学习者实际特点，科学、合理、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有效地选择和运用教学方法；能够综合地考虑各种教学方法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的各种要素，合理地选择适宜的教学方法并能进行优化组合；</w:t>
            </w:r>
            <w:r>
              <w:t xml:space="preserve"> </w:t>
            </w:r>
            <w:r>
              <w:rPr>
                <w:spacing w:val="-2"/>
              </w:rPr>
              <w:t>提供有效的教学互动，充分调动学习者的主动性和积极性。</w:t>
            </w:r>
          </w:p>
        </w:tc>
        <w:tc>
          <w:tcPr>
            <w:tcW w:w="714" w:type="dxa"/>
            <w:vAlign w:val="top"/>
          </w:tcPr>
          <w:p w14:paraId="6B132BC7">
            <w:pPr>
              <w:spacing w:line="445" w:lineRule="auto"/>
              <w:rPr>
                <w:rFonts w:ascii="Arial"/>
                <w:sz w:val="21"/>
              </w:rPr>
            </w:pPr>
          </w:p>
          <w:p w14:paraId="13B4FFE8">
            <w:pPr>
              <w:pStyle w:val="9"/>
              <w:spacing w:before="81"/>
              <w:ind w:left="228"/>
            </w:pPr>
            <w:r>
              <w:rPr>
                <w:spacing w:val="-8"/>
              </w:rPr>
              <w:t>15</w:t>
            </w:r>
          </w:p>
        </w:tc>
      </w:tr>
      <w:tr w14:paraId="415D1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F9726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0417498">
            <w:pPr>
              <w:pStyle w:val="9"/>
              <w:spacing w:before="192" w:line="219" w:lineRule="auto"/>
              <w:ind w:left="234"/>
            </w:pPr>
            <w:r>
              <w:rPr>
                <w:b/>
                <w:bCs/>
                <w:spacing w:val="-6"/>
              </w:rPr>
              <w:t>教学</w:t>
            </w:r>
          </w:p>
          <w:p w14:paraId="745DDF74">
            <w:pPr>
              <w:pStyle w:val="9"/>
              <w:spacing w:before="24" w:line="220" w:lineRule="auto"/>
              <w:ind w:left="234"/>
            </w:pPr>
            <w:r>
              <w:rPr>
                <w:b/>
                <w:bCs/>
                <w:spacing w:val="-6"/>
              </w:rPr>
              <w:t>环境</w:t>
            </w:r>
          </w:p>
        </w:tc>
        <w:tc>
          <w:tcPr>
            <w:tcW w:w="6583" w:type="dxa"/>
            <w:vAlign w:val="top"/>
          </w:tcPr>
          <w:p w14:paraId="4E4C06B8">
            <w:pPr>
              <w:pStyle w:val="9"/>
              <w:spacing w:before="45" w:line="220" w:lineRule="auto"/>
              <w:ind w:left="31" w:right="30"/>
              <w:jc w:val="both"/>
            </w:pPr>
            <w:r>
              <w:t>教学的场所、设施、设备能满足课程教学要求；能营造一个</w:t>
            </w:r>
            <w:r>
              <w:rPr>
                <w:spacing w:val="9"/>
              </w:rPr>
              <w:t xml:space="preserve"> </w:t>
            </w:r>
            <w:r>
              <w:t>宽松、愉悦、教师乐教、学生乐学、人际关系融洽的课堂氛</w:t>
            </w:r>
            <w:r>
              <w:rPr>
                <w:spacing w:val="9"/>
              </w:rPr>
              <w:t xml:space="preserve"> </w:t>
            </w:r>
            <w:r>
              <w:rPr>
                <w:spacing w:val="18"/>
              </w:rPr>
              <w:t>围</w:t>
            </w:r>
            <w:r>
              <w:rPr>
                <w:spacing w:val="-61"/>
              </w:rPr>
              <w:t xml:space="preserve"> </w:t>
            </w:r>
            <w:r>
              <w:rPr>
                <w:spacing w:val="18"/>
              </w:rPr>
              <w:t>。</w:t>
            </w:r>
          </w:p>
        </w:tc>
        <w:tc>
          <w:tcPr>
            <w:tcW w:w="714" w:type="dxa"/>
            <w:vAlign w:val="top"/>
          </w:tcPr>
          <w:p w14:paraId="07A38E95">
            <w:pPr>
              <w:spacing w:line="297" w:lineRule="auto"/>
              <w:rPr>
                <w:rFonts w:ascii="Arial"/>
                <w:sz w:val="21"/>
              </w:rPr>
            </w:pPr>
          </w:p>
          <w:p w14:paraId="6A6E2975">
            <w:pPr>
              <w:pStyle w:val="9"/>
              <w:spacing w:before="81"/>
              <w:ind w:left="288"/>
            </w:pPr>
            <w:r>
              <w:t>5</w:t>
            </w:r>
          </w:p>
        </w:tc>
      </w:tr>
      <w:tr w14:paraId="3460A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2B042A1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415065B">
            <w:pPr>
              <w:spacing w:line="261" w:lineRule="auto"/>
              <w:rPr>
                <w:rFonts w:ascii="Arial"/>
                <w:sz w:val="21"/>
              </w:rPr>
            </w:pPr>
          </w:p>
          <w:p w14:paraId="6D014272">
            <w:pPr>
              <w:pStyle w:val="9"/>
              <w:spacing w:before="82" w:line="220" w:lineRule="auto"/>
              <w:ind w:left="234"/>
            </w:pPr>
            <w:r>
              <w:rPr>
                <w:b/>
                <w:bCs/>
                <w:spacing w:val="-5"/>
              </w:rPr>
              <w:t>课程</w:t>
            </w:r>
          </w:p>
          <w:p w14:paraId="36F68878">
            <w:pPr>
              <w:pStyle w:val="9"/>
              <w:spacing w:before="1" w:line="219" w:lineRule="auto"/>
              <w:ind w:left="234"/>
            </w:pPr>
            <w:r>
              <w:rPr>
                <w:b/>
                <w:bCs/>
                <w:spacing w:val="-6"/>
              </w:rPr>
              <w:t>考评</w:t>
            </w:r>
          </w:p>
        </w:tc>
        <w:tc>
          <w:tcPr>
            <w:tcW w:w="6583" w:type="dxa"/>
            <w:vAlign w:val="top"/>
          </w:tcPr>
          <w:p w14:paraId="06F0671F">
            <w:pPr>
              <w:pStyle w:val="9"/>
              <w:spacing w:before="35" w:line="218" w:lineRule="auto"/>
              <w:ind w:left="31"/>
            </w:pPr>
            <w:r>
              <w:t>根据课程目标和学习者特点，设计科学合理的课程学习评价</w:t>
            </w:r>
          </w:p>
          <w:p w14:paraId="16A996DF">
            <w:pPr>
              <w:pStyle w:val="9"/>
              <w:spacing w:before="25" w:line="215" w:lineRule="auto"/>
              <w:ind w:left="31" w:right="21" w:firstLine="130"/>
            </w:pPr>
            <w:r>
              <w:t>方式，体现社区(老年)教育特色，注重学以致用、学用结</w:t>
            </w:r>
            <w:r>
              <w:rPr>
                <w:spacing w:val="6"/>
              </w:rPr>
              <w:t xml:space="preserve">  </w:t>
            </w:r>
            <w:r>
              <w:t>合，符合学习者实际情况，能够有效反映和促进学习目标的</w:t>
            </w:r>
            <w:r>
              <w:rPr>
                <w:spacing w:val="18"/>
              </w:rPr>
              <w:t xml:space="preserve"> 达成。</w:t>
            </w:r>
          </w:p>
        </w:tc>
        <w:tc>
          <w:tcPr>
            <w:tcW w:w="714" w:type="dxa"/>
            <w:vAlign w:val="top"/>
          </w:tcPr>
          <w:p w14:paraId="1FCB7EE8">
            <w:pPr>
              <w:spacing w:line="447" w:lineRule="auto"/>
              <w:rPr>
                <w:rFonts w:ascii="Arial"/>
                <w:sz w:val="21"/>
              </w:rPr>
            </w:pPr>
          </w:p>
          <w:p w14:paraId="601CA1D4">
            <w:pPr>
              <w:pStyle w:val="9"/>
              <w:spacing w:before="81"/>
              <w:ind w:left="288"/>
            </w:pPr>
            <w:r>
              <w:t>5</w:t>
            </w:r>
          </w:p>
        </w:tc>
      </w:tr>
      <w:tr w14:paraId="3ACF5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0EF51F49">
            <w:pPr>
              <w:pStyle w:val="9"/>
              <w:spacing w:before="318" w:line="199" w:lineRule="auto"/>
              <w:ind w:left="482"/>
            </w:pPr>
            <w:r>
              <w:rPr>
                <w:b/>
                <w:bCs/>
                <w:spacing w:val="55"/>
              </w:rPr>
              <w:t>教学效果巧</w:t>
            </w:r>
          </w:p>
        </w:tc>
        <w:tc>
          <w:tcPr>
            <w:tcW w:w="979" w:type="dxa"/>
            <w:vAlign w:val="top"/>
          </w:tcPr>
          <w:p w14:paraId="094765DB">
            <w:pPr>
              <w:pStyle w:val="9"/>
              <w:spacing w:before="175" w:line="250" w:lineRule="auto"/>
              <w:ind w:left="234" w:right="129" w:hanging="130"/>
            </w:pPr>
            <w:r>
              <w:rPr>
                <w:b/>
                <w:bCs/>
                <w:spacing w:val="-8"/>
              </w:rPr>
              <w:t>学习者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评价</w:t>
            </w:r>
          </w:p>
        </w:tc>
        <w:tc>
          <w:tcPr>
            <w:tcW w:w="6583" w:type="dxa"/>
            <w:vAlign w:val="top"/>
          </w:tcPr>
          <w:p w14:paraId="124758F3">
            <w:pPr>
              <w:pStyle w:val="9"/>
              <w:spacing w:before="47" w:line="217" w:lineRule="auto"/>
              <w:ind w:left="30" w:hanging="19"/>
              <w:jc w:val="both"/>
            </w:pPr>
            <w:r>
              <w:rPr>
                <w:spacing w:val="-7"/>
              </w:rPr>
              <w:t>课程受到广大学习者欢迎，参加学习的社区居民，愿学乐学，</w:t>
            </w:r>
            <w:r>
              <w:t xml:space="preserve"> </w:t>
            </w:r>
            <w:r>
              <w:rPr>
                <w:spacing w:val="-5"/>
              </w:rPr>
              <w:t>学有所获，教学效果突出；学习者评价优良，有一定社会影</w:t>
            </w:r>
            <w:r>
              <w:rPr>
                <w:spacing w:val="9"/>
              </w:rPr>
              <w:t xml:space="preserve">  </w:t>
            </w:r>
            <w:r>
              <w:rPr>
                <w:spacing w:val="17"/>
              </w:rPr>
              <w:t>响力。</w:t>
            </w:r>
          </w:p>
        </w:tc>
        <w:tc>
          <w:tcPr>
            <w:tcW w:w="714" w:type="dxa"/>
            <w:vAlign w:val="top"/>
          </w:tcPr>
          <w:p w14:paraId="68653AEC">
            <w:pPr>
              <w:spacing w:line="299" w:lineRule="auto"/>
              <w:rPr>
                <w:rFonts w:ascii="Arial"/>
                <w:sz w:val="21"/>
              </w:rPr>
            </w:pPr>
          </w:p>
          <w:p w14:paraId="3D7FC5DB">
            <w:pPr>
              <w:pStyle w:val="9"/>
              <w:spacing w:before="81"/>
              <w:ind w:left="288"/>
            </w:pPr>
            <w:r>
              <w:t>5</w:t>
            </w:r>
          </w:p>
        </w:tc>
      </w:tr>
      <w:tr w14:paraId="7F9DC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78305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3550088">
            <w:pPr>
              <w:pStyle w:val="9"/>
              <w:spacing w:before="34" w:line="219" w:lineRule="auto"/>
              <w:ind w:left="234"/>
            </w:pPr>
            <w:r>
              <w:rPr>
                <w:b/>
                <w:bCs/>
                <w:spacing w:val="-6"/>
              </w:rPr>
              <w:t>社会</w:t>
            </w:r>
          </w:p>
          <w:p w14:paraId="097A514D">
            <w:pPr>
              <w:pStyle w:val="9"/>
              <w:spacing w:before="12" w:line="197" w:lineRule="auto"/>
              <w:ind w:left="234"/>
            </w:pPr>
            <w:r>
              <w:rPr>
                <w:b/>
                <w:bCs/>
                <w:spacing w:val="-5"/>
              </w:rPr>
              <w:t>评价</w:t>
            </w:r>
          </w:p>
        </w:tc>
        <w:tc>
          <w:tcPr>
            <w:tcW w:w="6583" w:type="dxa"/>
            <w:vAlign w:val="top"/>
          </w:tcPr>
          <w:p w14:paraId="7110B9F0">
            <w:pPr>
              <w:pStyle w:val="9"/>
              <w:spacing w:before="49" w:line="207" w:lineRule="auto"/>
              <w:ind w:left="111" w:right="169" w:firstLine="50"/>
            </w:pPr>
            <w:r>
              <w:rPr>
                <w:rFonts w:hint="eastAsia"/>
                <w:spacing w:val="-1"/>
                <w:lang w:eastAsia="zh-CN"/>
              </w:rPr>
              <w:t>在</w:t>
            </w:r>
            <w:r>
              <w:rPr>
                <w:spacing w:val="-1"/>
              </w:rPr>
              <w:t>本领域课程中处于较优秀行列，并得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到</w:t>
            </w:r>
            <w:r>
              <w:rPr>
                <w:rFonts w:hint="eastAsia"/>
                <w:spacing w:val="-1"/>
                <w:lang w:eastAsia="zh-CN"/>
              </w:rPr>
              <w:t>社区居民</w:t>
            </w:r>
            <w:r>
              <w:rPr>
                <w:spacing w:val="-1"/>
              </w:rPr>
              <w:t>的认可。</w:t>
            </w:r>
          </w:p>
        </w:tc>
        <w:tc>
          <w:tcPr>
            <w:tcW w:w="714" w:type="dxa"/>
            <w:vAlign w:val="top"/>
          </w:tcPr>
          <w:p w14:paraId="48A6FA59">
            <w:pPr>
              <w:pStyle w:val="9"/>
              <w:spacing w:before="223"/>
              <w:ind w:left="288"/>
            </w:pPr>
            <w:r>
              <w:t>5</w:t>
            </w:r>
          </w:p>
        </w:tc>
      </w:tr>
      <w:tr w14:paraId="09B3C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37887D9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C646B76">
            <w:pPr>
              <w:pStyle w:val="9"/>
              <w:spacing w:before="206" w:line="220" w:lineRule="auto"/>
              <w:ind w:left="234"/>
            </w:pPr>
            <w:r>
              <w:rPr>
                <w:b/>
                <w:bCs/>
                <w:spacing w:val="-5"/>
              </w:rPr>
              <w:t>课程</w:t>
            </w:r>
          </w:p>
          <w:p w14:paraId="37FFEE98">
            <w:pPr>
              <w:pStyle w:val="9"/>
              <w:spacing w:before="11" w:line="219" w:lineRule="auto"/>
              <w:ind w:left="234"/>
            </w:pPr>
            <w:r>
              <w:rPr>
                <w:b/>
                <w:bCs/>
                <w:spacing w:val="-6"/>
              </w:rPr>
              <w:t>特色</w:t>
            </w:r>
          </w:p>
        </w:tc>
        <w:tc>
          <w:tcPr>
            <w:tcW w:w="6583" w:type="dxa"/>
            <w:vAlign w:val="top"/>
          </w:tcPr>
          <w:p w14:paraId="181854B9">
            <w:pPr>
              <w:pStyle w:val="9"/>
              <w:spacing w:before="60" w:line="215" w:lineRule="auto"/>
              <w:ind w:left="90" w:hanging="59"/>
              <w:jc w:val="both"/>
            </w:pPr>
            <w:r>
              <w:t>课程具有鲜明的特色和亮点，教学设计、方</w:t>
            </w:r>
            <w:r>
              <w:rPr>
                <w:spacing w:val="-1"/>
              </w:rPr>
              <w:t>法、手段具有创</w:t>
            </w:r>
            <w:r>
              <w:t xml:space="preserve"> </w:t>
            </w:r>
            <w:r>
              <w:rPr>
                <w:spacing w:val="-1"/>
              </w:rPr>
              <w:t>新性和先进性，课程目标和课程内容具有实效性和适切性，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课程应用具有发展性和可持续性。</w:t>
            </w:r>
          </w:p>
        </w:tc>
        <w:tc>
          <w:tcPr>
            <w:tcW w:w="714" w:type="dxa"/>
            <w:vAlign w:val="top"/>
          </w:tcPr>
          <w:p w14:paraId="48E4AD06">
            <w:pPr>
              <w:spacing w:line="300" w:lineRule="auto"/>
              <w:rPr>
                <w:rFonts w:ascii="Arial"/>
                <w:sz w:val="21"/>
              </w:rPr>
            </w:pPr>
          </w:p>
          <w:p w14:paraId="13C74963">
            <w:pPr>
              <w:pStyle w:val="9"/>
              <w:spacing w:before="81"/>
              <w:ind w:left="228"/>
            </w:pPr>
            <w:r>
              <w:rPr>
                <w:spacing w:val="-8"/>
              </w:rPr>
              <w:t>15</w:t>
            </w:r>
          </w:p>
        </w:tc>
      </w:tr>
    </w:tbl>
    <w:p w14:paraId="5F0CB2AE">
      <w:pPr>
        <w:rPr>
          <w:rFonts w:ascii="Arial"/>
          <w:sz w:val="21"/>
        </w:rPr>
      </w:pPr>
    </w:p>
    <w:p w14:paraId="3F9594A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324" w:bottom="997" w:left="1425" w:header="0" w:footer="879" w:gutter="0"/>
          <w:cols w:space="720" w:num="1"/>
        </w:sectPr>
      </w:pPr>
    </w:p>
    <w:p w14:paraId="0EDC3295">
      <w:pPr>
        <w:spacing w:before="291" w:line="224" w:lineRule="auto"/>
        <w:ind w:left="5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附件2</w:t>
      </w:r>
    </w:p>
    <w:p w14:paraId="075A9AB2">
      <w:pPr>
        <w:spacing w:before="134" w:line="219" w:lineRule="auto"/>
        <w:ind w:left="400"/>
        <w:rPr>
          <w:rFonts w:ascii="宋体" w:hAnsi="宋体" w:eastAsia="宋体" w:cs="宋体"/>
          <w:sz w:val="38"/>
          <w:szCs w:val="38"/>
        </w:rPr>
      </w:pPr>
      <w:r>
        <w:rPr>
          <w:rFonts w:hint="eastAsia" w:ascii="宋体" w:hAnsi="宋体" w:eastAsia="宋体" w:cs="宋体"/>
          <w:b/>
          <w:bCs/>
          <w:spacing w:val="18"/>
          <w:sz w:val="37"/>
          <w:szCs w:val="37"/>
          <w:lang w:val="en-US" w:eastAsia="zh-CN"/>
        </w:rPr>
        <w:t>青村镇</w:t>
      </w:r>
      <w:r>
        <w:rPr>
          <w:rFonts w:hint="default" w:ascii="宋体" w:hAnsi="宋体" w:eastAsia="宋体" w:cs="宋体"/>
          <w:b/>
          <w:bCs/>
          <w:spacing w:val="18"/>
          <w:sz w:val="37"/>
          <w:szCs w:val="37"/>
          <w:lang w:val="en-US" w:eastAsia="zh-CN"/>
        </w:rPr>
        <w:t>社区（老年）教育村居教学点课程</w:t>
      </w:r>
      <w:r>
        <w:rPr>
          <w:rFonts w:ascii="宋体" w:hAnsi="宋体" w:eastAsia="宋体" w:cs="宋体"/>
          <w:b/>
          <w:bCs/>
          <w:spacing w:val="-3"/>
          <w:sz w:val="38"/>
          <w:szCs w:val="38"/>
        </w:rPr>
        <w:t>申报表</w:t>
      </w:r>
    </w:p>
    <w:p w14:paraId="02A30AE6">
      <w:pPr>
        <w:spacing w:line="83" w:lineRule="exact"/>
      </w:pPr>
    </w:p>
    <w:tbl>
      <w:tblPr>
        <w:tblStyle w:val="8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279"/>
        <w:gridCol w:w="709"/>
        <w:gridCol w:w="579"/>
        <w:gridCol w:w="280"/>
        <w:gridCol w:w="1348"/>
        <w:gridCol w:w="1199"/>
        <w:gridCol w:w="90"/>
        <w:gridCol w:w="1199"/>
        <w:gridCol w:w="220"/>
        <w:gridCol w:w="1104"/>
      </w:tblGrid>
      <w:tr w14:paraId="7A89F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13" w:type="dxa"/>
            <w:vAlign w:val="top"/>
          </w:tcPr>
          <w:p w14:paraId="29193035">
            <w:pPr>
              <w:pStyle w:val="9"/>
              <w:spacing w:before="185" w:line="215" w:lineRule="auto"/>
              <w:ind w:left="21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2567" w:type="dxa"/>
            <w:gridSpan w:val="3"/>
            <w:vAlign w:val="top"/>
          </w:tcPr>
          <w:p w14:paraId="750DAE6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19182929">
            <w:pPr>
              <w:pStyle w:val="9"/>
              <w:spacing w:before="194" w:line="208" w:lineRule="auto"/>
              <w:ind w:left="3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12" w:type="dxa"/>
            <w:gridSpan w:val="5"/>
            <w:vAlign w:val="top"/>
          </w:tcPr>
          <w:p w14:paraId="6B929DF1">
            <w:pPr>
              <w:rPr>
                <w:rFonts w:ascii="Arial"/>
                <w:sz w:val="21"/>
              </w:rPr>
            </w:pPr>
          </w:p>
        </w:tc>
      </w:tr>
      <w:tr w14:paraId="0E7F7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13" w:type="dxa"/>
            <w:vAlign w:val="top"/>
          </w:tcPr>
          <w:p w14:paraId="0A52B089">
            <w:pPr>
              <w:pStyle w:val="9"/>
              <w:spacing w:before="160" w:line="219" w:lineRule="auto"/>
              <w:ind w:left="2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课程类别</w:t>
            </w:r>
          </w:p>
        </w:tc>
        <w:tc>
          <w:tcPr>
            <w:tcW w:w="2567" w:type="dxa"/>
            <w:gridSpan w:val="3"/>
            <w:vAlign w:val="top"/>
          </w:tcPr>
          <w:p w14:paraId="43F8513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7FD1CBCA">
            <w:pPr>
              <w:pStyle w:val="9"/>
              <w:spacing w:before="179" w:line="208" w:lineRule="auto"/>
              <w:ind w:left="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已开设学期数</w:t>
            </w:r>
          </w:p>
        </w:tc>
        <w:tc>
          <w:tcPr>
            <w:tcW w:w="1199" w:type="dxa"/>
            <w:vAlign w:val="top"/>
          </w:tcPr>
          <w:p w14:paraId="7BEC7987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2879ED04">
            <w:pPr>
              <w:pStyle w:val="9"/>
              <w:spacing w:before="179" w:line="208" w:lineRule="auto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每学期课时</w:t>
            </w:r>
          </w:p>
        </w:tc>
        <w:tc>
          <w:tcPr>
            <w:tcW w:w="1324" w:type="dxa"/>
            <w:gridSpan w:val="2"/>
            <w:vAlign w:val="top"/>
          </w:tcPr>
          <w:p w14:paraId="1B390B08">
            <w:pPr>
              <w:rPr>
                <w:rFonts w:ascii="Arial"/>
                <w:sz w:val="21"/>
              </w:rPr>
            </w:pPr>
          </w:p>
        </w:tc>
      </w:tr>
      <w:tr w14:paraId="1E9D6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13" w:type="dxa"/>
            <w:vAlign w:val="top"/>
          </w:tcPr>
          <w:p w14:paraId="6B05E7F5">
            <w:pPr>
              <w:pStyle w:val="9"/>
              <w:spacing w:before="170" w:line="207" w:lineRule="auto"/>
              <w:ind w:left="215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</w:rPr>
              <w:t>上课时间</w:t>
            </w:r>
          </w:p>
        </w:tc>
        <w:tc>
          <w:tcPr>
            <w:tcW w:w="2567" w:type="dxa"/>
            <w:gridSpan w:val="3"/>
            <w:vAlign w:val="top"/>
          </w:tcPr>
          <w:p w14:paraId="5282E40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406163CC">
            <w:pPr>
              <w:pStyle w:val="9"/>
              <w:spacing w:before="180" w:line="200" w:lineRule="auto"/>
              <w:ind w:left="2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班级学员数</w:t>
            </w:r>
          </w:p>
        </w:tc>
        <w:tc>
          <w:tcPr>
            <w:tcW w:w="3812" w:type="dxa"/>
            <w:gridSpan w:val="5"/>
            <w:vAlign w:val="top"/>
          </w:tcPr>
          <w:p w14:paraId="39790A83">
            <w:pPr>
              <w:rPr>
                <w:rFonts w:ascii="Arial"/>
                <w:sz w:val="21"/>
              </w:rPr>
            </w:pPr>
          </w:p>
        </w:tc>
      </w:tr>
      <w:tr w14:paraId="4D062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13" w:type="dxa"/>
            <w:vMerge w:val="restart"/>
            <w:tcBorders>
              <w:bottom w:val="nil"/>
            </w:tcBorders>
            <w:textDirection w:val="tbRlV"/>
            <w:vAlign w:val="top"/>
          </w:tcPr>
          <w:p w14:paraId="2DF449E4">
            <w:pPr>
              <w:spacing w:line="250" w:lineRule="auto"/>
              <w:rPr>
                <w:rFonts w:ascii="Arial"/>
                <w:sz w:val="21"/>
              </w:rPr>
            </w:pPr>
          </w:p>
          <w:p w14:paraId="370212FA">
            <w:pPr>
              <w:spacing w:line="250" w:lineRule="auto"/>
              <w:rPr>
                <w:rFonts w:ascii="Arial"/>
                <w:sz w:val="21"/>
              </w:rPr>
            </w:pPr>
          </w:p>
          <w:p w14:paraId="65CFD12D">
            <w:pPr>
              <w:pStyle w:val="9"/>
              <w:spacing w:before="81" w:line="202" w:lineRule="auto"/>
              <w:ind w:left="24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授 课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教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师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况</w:t>
            </w:r>
          </w:p>
        </w:tc>
        <w:tc>
          <w:tcPr>
            <w:tcW w:w="1279" w:type="dxa"/>
            <w:vAlign w:val="top"/>
          </w:tcPr>
          <w:p w14:paraId="427BEE90">
            <w:pPr>
              <w:pStyle w:val="9"/>
              <w:spacing w:before="180" w:line="207" w:lineRule="auto"/>
              <w:ind w:left="542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68" w:type="dxa"/>
            <w:gridSpan w:val="3"/>
            <w:vAlign w:val="top"/>
          </w:tcPr>
          <w:p w14:paraId="43ABC898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2C022506">
            <w:pPr>
              <w:pStyle w:val="9"/>
              <w:spacing w:before="182" w:line="206" w:lineRule="auto"/>
              <w:ind w:left="42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89" w:type="dxa"/>
            <w:gridSpan w:val="2"/>
            <w:vAlign w:val="top"/>
          </w:tcPr>
          <w:p w14:paraId="5EBFFF7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2EB536E6">
            <w:pPr>
              <w:pStyle w:val="9"/>
              <w:spacing w:before="203" w:line="190" w:lineRule="auto"/>
              <w:ind w:left="42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04" w:type="dxa"/>
            <w:vAlign w:val="top"/>
          </w:tcPr>
          <w:p w14:paraId="651F72C0">
            <w:pPr>
              <w:rPr>
                <w:rFonts w:ascii="Arial"/>
                <w:sz w:val="21"/>
              </w:rPr>
            </w:pPr>
          </w:p>
        </w:tc>
      </w:tr>
      <w:tr w14:paraId="27BBB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12871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95BBF38">
            <w:pPr>
              <w:pStyle w:val="9"/>
              <w:spacing w:before="170" w:line="215" w:lineRule="auto"/>
              <w:ind w:left="3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龄</w:t>
            </w:r>
          </w:p>
        </w:tc>
        <w:tc>
          <w:tcPr>
            <w:tcW w:w="1568" w:type="dxa"/>
            <w:gridSpan w:val="3"/>
            <w:vAlign w:val="top"/>
          </w:tcPr>
          <w:p w14:paraId="5181374B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7C585B04">
            <w:pPr>
              <w:pStyle w:val="9"/>
              <w:spacing w:before="191" w:line="199" w:lineRule="auto"/>
              <w:ind w:left="4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3812" w:type="dxa"/>
            <w:gridSpan w:val="5"/>
            <w:vAlign w:val="top"/>
          </w:tcPr>
          <w:p w14:paraId="58E36FED">
            <w:pPr>
              <w:rPr>
                <w:rFonts w:ascii="Arial"/>
                <w:sz w:val="21"/>
              </w:rPr>
            </w:pPr>
          </w:p>
        </w:tc>
      </w:tr>
      <w:tr w14:paraId="2340B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A519E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29C4C706">
            <w:pPr>
              <w:pStyle w:val="9"/>
              <w:spacing w:before="160" w:line="214" w:lineRule="auto"/>
              <w:ind w:left="13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教学与技术专长</w:t>
            </w:r>
          </w:p>
        </w:tc>
        <w:tc>
          <w:tcPr>
            <w:tcW w:w="6019" w:type="dxa"/>
            <w:gridSpan w:val="8"/>
            <w:vAlign w:val="top"/>
          </w:tcPr>
          <w:p w14:paraId="76DBDA7F">
            <w:pPr>
              <w:rPr>
                <w:rFonts w:ascii="Arial"/>
                <w:sz w:val="21"/>
              </w:rPr>
            </w:pPr>
          </w:p>
        </w:tc>
      </w:tr>
      <w:tr w14:paraId="04165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5" w:hRule="atLeast"/>
        </w:trPr>
        <w:tc>
          <w:tcPr>
            <w:tcW w:w="1413" w:type="dxa"/>
            <w:vMerge w:val="continue"/>
            <w:tcBorders>
              <w:top w:val="nil"/>
            </w:tcBorders>
            <w:textDirection w:val="tbRlV"/>
            <w:vAlign w:val="top"/>
          </w:tcPr>
          <w:p w14:paraId="16C42E04">
            <w:pPr>
              <w:rPr>
                <w:rFonts w:ascii="Arial"/>
                <w:sz w:val="21"/>
              </w:rPr>
            </w:pPr>
          </w:p>
        </w:tc>
        <w:tc>
          <w:tcPr>
            <w:tcW w:w="8007" w:type="dxa"/>
            <w:gridSpan w:val="10"/>
            <w:vAlign w:val="top"/>
          </w:tcPr>
          <w:p w14:paraId="41B6F0BC">
            <w:pPr>
              <w:pStyle w:val="9"/>
              <w:spacing w:before="171" w:line="364" w:lineRule="auto"/>
              <w:ind w:left="100" w:right="325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工作简历(含在行业、企业的工作经历和从事工作的专业领域);社区教育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教学经验特色(含所授课程名称、社区教育教学</w:t>
            </w:r>
            <w:r>
              <w:rPr>
                <w:spacing w:val="1"/>
                <w:sz w:val="24"/>
                <w:szCs w:val="24"/>
              </w:rPr>
              <w:t>经历、奖励状况等)</w:t>
            </w:r>
          </w:p>
        </w:tc>
      </w:tr>
      <w:tr w14:paraId="3877B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</w:trPr>
        <w:tc>
          <w:tcPr>
            <w:tcW w:w="1413" w:type="dxa"/>
            <w:textDirection w:val="tbRlV"/>
            <w:vAlign w:val="top"/>
          </w:tcPr>
          <w:p w14:paraId="4C492630">
            <w:pPr>
              <w:spacing w:line="250" w:lineRule="auto"/>
              <w:rPr>
                <w:rFonts w:ascii="Arial"/>
                <w:sz w:val="21"/>
              </w:rPr>
            </w:pPr>
          </w:p>
          <w:p w14:paraId="2717A230">
            <w:pPr>
              <w:spacing w:line="250" w:lineRule="auto"/>
              <w:rPr>
                <w:rFonts w:ascii="Arial"/>
                <w:sz w:val="21"/>
              </w:rPr>
            </w:pPr>
          </w:p>
          <w:p w14:paraId="2C3BB512">
            <w:pPr>
              <w:pStyle w:val="9"/>
              <w:spacing w:before="81" w:line="202" w:lineRule="auto"/>
              <w:ind w:left="9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学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资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源</w:t>
            </w:r>
          </w:p>
        </w:tc>
        <w:tc>
          <w:tcPr>
            <w:tcW w:w="8007" w:type="dxa"/>
            <w:gridSpan w:val="10"/>
            <w:vAlign w:val="top"/>
          </w:tcPr>
          <w:p w14:paraId="04562EAE">
            <w:pPr>
              <w:pStyle w:val="9"/>
              <w:spacing w:before="165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课程教学资源(教材、辅助材料等)</w:t>
            </w:r>
          </w:p>
        </w:tc>
      </w:tr>
    </w:tbl>
    <w:p w14:paraId="3A828FCB">
      <w:pPr>
        <w:rPr>
          <w:rFonts w:ascii="Arial"/>
          <w:sz w:val="21"/>
        </w:rPr>
      </w:pPr>
    </w:p>
    <w:p w14:paraId="255D38D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185" w:bottom="975" w:left="1284" w:header="0" w:footer="846" w:gutter="0"/>
          <w:cols w:space="720" w:num="1"/>
        </w:sectPr>
      </w:pPr>
    </w:p>
    <w:p w14:paraId="5F278C8D">
      <w:pPr>
        <w:spacing w:line="104" w:lineRule="exact"/>
      </w:pPr>
    </w:p>
    <w:tbl>
      <w:tblPr>
        <w:tblStyle w:val="8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8056"/>
      </w:tblGrid>
      <w:tr w14:paraId="375CB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1" w:hRule="atLeast"/>
        </w:trPr>
        <w:tc>
          <w:tcPr>
            <w:tcW w:w="1434" w:type="dxa"/>
            <w:textDirection w:val="tbRlV"/>
            <w:vAlign w:val="top"/>
          </w:tcPr>
          <w:p w14:paraId="0276D197">
            <w:pPr>
              <w:spacing w:line="277" w:lineRule="auto"/>
              <w:rPr>
                <w:rFonts w:ascii="Arial"/>
                <w:sz w:val="21"/>
              </w:rPr>
            </w:pPr>
          </w:p>
          <w:p w14:paraId="082AE203">
            <w:pPr>
              <w:spacing w:line="277" w:lineRule="auto"/>
              <w:rPr>
                <w:rFonts w:ascii="Arial"/>
                <w:sz w:val="21"/>
              </w:rPr>
            </w:pPr>
          </w:p>
          <w:p w14:paraId="1BBA7201">
            <w:pPr>
              <w:pStyle w:val="9"/>
              <w:spacing w:before="87" w:line="201" w:lineRule="auto"/>
              <w:ind w:left="19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教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学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环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境</w:t>
            </w:r>
          </w:p>
        </w:tc>
        <w:tc>
          <w:tcPr>
            <w:tcW w:w="8056" w:type="dxa"/>
            <w:vAlign w:val="top"/>
          </w:tcPr>
          <w:p w14:paraId="0E7BC0D1">
            <w:pPr>
              <w:pStyle w:val="9"/>
              <w:spacing w:before="195" w:line="219" w:lineRule="auto"/>
              <w:ind w:left="90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课程教学环境(场所、设备等)</w:t>
            </w:r>
          </w:p>
        </w:tc>
      </w:tr>
      <w:tr w14:paraId="2FDED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6" w:hRule="atLeast"/>
        </w:trPr>
        <w:tc>
          <w:tcPr>
            <w:tcW w:w="1434" w:type="dxa"/>
            <w:textDirection w:val="tbRlV"/>
            <w:vAlign w:val="top"/>
          </w:tcPr>
          <w:p w14:paraId="62608E85">
            <w:pPr>
              <w:spacing w:line="276" w:lineRule="auto"/>
              <w:rPr>
                <w:rFonts w:ascii="Arial"/>
                <w:sz w:val="21"/>
              </w:rPr>
            </w:pPr>
          </w:p>
          <w:p w14:paraId="645FCD03">
            <w:pPr>
              <w:spacing w:line="277" w:lineRule="auto"/>
              <w:rPr>
                <w:rFonts w:ascii="Arial"/>
                <w:sz w:val="21"/>
              </w:rPr>
            </w:pPr>
          </w:p>
          <w:p w14:paraId="19CE42CE">
            <w:pPr>
              <w:pStyle w:val="9"/>
              <w:spacing w:before="87" w:line="203" w:lineRule="auto"/>
              <w:ind w:left="13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课</w:t>
            </w:r>
            <w:r>
              <w:rPr>
                <w:spacing w:val="-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程</w:t>
            </w:r>
            <w:r>
              <w:rPr>
                <w:spacing w:val="-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实</w:t>
            </w:r>
            <w:r>
              <w:rPr>
                <w:spacing w:val="-2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施</w:t>
            </w:r>
            <w:r>
              <w:rPr>
                <w:spacing w:val="-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情</w:t>
            </w:r>
            <w:r>
              <w:rPr>
                <w:spacing w:val="-2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况</w:t>
            </w:r>
          </w:p>
        </w:tc>
        <w:tc>
          <w:tcPr>
            <w:tcW w:w="8056" w:type="dxa"/>
            <w:vAlign w:val="top"/>
          </w:tcPr>
          <w:p w14:paraId="6D185E77">
            <w:pPr>
              <w:pStyle w:val="9"/>
              <w:spacing w:before="213" w:line="219" w:lineRule="auto"/>
              <w:ind w:left="90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课程实施情况(课程教学方法、特色、社会影响、获奖情况等)</w:t>
            </w:r>
          </w:p>
        </w:tc>
      </w:tr>
      <w:tr w14:paraId="128E9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434" w:type="dxa"/>
            <w:textDirection w:val="tbRlV"/>
            <w:vAlign w:val="top"/>
          </w:tcPr>
          <w:p w14:paraId="6AA27B07">
            <w:pPr>
              <w:spacing w:line="273" w:lineRule="auto"/>
              <w:rPr>
                <w:rFonts w:ascii="Arial"/>
                <w:sz w:val="21"/>
              </w:rPr>
            </w:pPr>
          </w:p>
          <w:p w14:paraId="21FE767C">
            <w:pPr>
              <w:spacing w:line="273" w:lineRule="auto"/>
              <w:rPr>
                <w:rFonts w:ascii="Arial"/>
                <w:sz w:val="21"/>
              </w:rPr>
            </w:pPr>
          </w:p>
          <w:p w14:paraId="182A7B12">
            <w:pPr>
              <w:pStyle w:val="9"/>
              <w:spacing w:before="87" w:line="199" w:lineRule="auto"/>
              <w:ind w:left="1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市老年大学、社区学院意见</w:t>
            </w:r>
          </w:p>
        </w:tc>
        <w:tc>
          <w:tcPr>
            <w:tcW w:w="8056" w:type="dxa"/>
            <w:vAlign w:val="top"/>
          </w:tcPr>
          <w:p w14:paraId="3FCF9044">
            <w:pPr>
              <w:spacing w:line="248" w:lineRule="auto"/>
              <w:rPr>
                <w:rFonts w:ascii="Arial"/>
                <w:sz w:val="21"/>
              </w:rPr>
            </w:pPr>
          </w:p>
          <w:p w14:paraId="4097BECC">
            <w:pPr>
              <w:spacing w:line="248" w:lineRule="auto"/>
              <w:rPr>
                <w:rFonts w:ascii="Arial"/>
                <w:sz w:val="21"/>
              </w:rPr>
            </w:pPr>
          </w:p>
          <w:p w14:paraId="79E4A721">
            <w:pPr>
              <w:spacing w:line="248" w:lineRule="auto"/>
              <w:rPr>
                <w:rFonts w:ascii="Arial"/>
                <w:sz w:val="21"/>
              </w:rPr>
            </w:pPr>
          </w:p>
          <w:p w14:paraId="711D4CE6">
            <w:pPr>
              <w:spacing w:line="249" w:lineRule="auto"/>
              <w:rPr>
                <w:rFonts w:ascii="Arial"/>
                <w:sz w:val="21"/>
              </w:rPr>
            </w:pPr>
          </w:p>
          <w:p w14:paraId="62CE2F16">
            <w:pPr>
              <w:spacing w:line="249" w:lineRule="auto"/>
              <w:rPr>
                <w:rFonts w:ascii="Arial"/>
                <w:sz w:val="21"/>
              </w:rPr>
            </w:pPr>
          </w:p>
          <w:p w14:paraId="1363529B">
            <w:pPr>
              <w:spacing w:line="249" w:lineRule="auto"/>
              <w:rPr>
                <w:rFonts w:ascii="Arial"/>
                <w:sz w:val="21"/>
              </w:rPr>
            </w:pPr>
          </w:p>
          <w:p w14:paraId="647BF428">
            <w:pPr>
              <w:spacing w:line="249" w:lineRule="auto"/>
              <w:rPr>
                <w:rFonts w:ascii="Arial"/>
                <w:sz w:val="21"/>
              </w:rPr>
            </w:pPr>
          </w:p>
          <w:p w14:paraId="2336C284">
            <w:pPr>
              <w:spacing w:line="249" w:lineRule="auto"/>
              <w:rPr>
                <w:rFonts w:ascii="Arial"/>
                <w:sz w:val="21"/>
              </w:rPr>
            </w:pPr>
          </w:p>
          <w:p w14:paraId="47E4530D">
            <w:pPr>
              <w:spacing w:line="249" w:lineRule="auto"/>
              <w:rPr>
                <w:rFonts w:ascii="Arial"/>
                <w:sz w:val="21"/>
              </w:rPr>
            </w:pPr>
          </w:p>
          <w:p w14:paraId="0D6EE106">
            <w:pPr>
              <w:spacing w:line="249" w:lineRule="auto"/>
              <w:rPr>
                <w:rFonts w:ascii="Arial"/>
                <w:sz w:val="21"/>
              </w:rPr>
            </w:pPr>
          </w:p>
          <w:p w14:paraId="6C030602">
            <w:pPr>
              <w:spacing w:line="249" w:lineRule="auto"/>
              <w:rPr>
                <w:rFonts w:ascii="Arial"/>
                <w:sz w:val="21"/>
              </w:rPr>
            </w:pPr>
          </w:p>
          <w:p w14:paraId="6F913E0B">
            <w:pPr>
              <w:spacing w:line="249" w:lineRule="auto"/>
              <w:rPr>
                <w:rFonts w:ascii="Arial"/>
                <w:sz w:val="21"/>
              </w:rPr>
            </w:pPr>
          </w:p>
          <w:p w14:paraId="2D959BBF">
            <w:pPr>
              <w:pStyle w:val="9"/>
              <w:spacing w:before="84" w:line="188" w:lineRule="auto"/>
              <w:ind w:left="5521"/>
              <w:rPr>
                <w:sz w:val="26"/>
                <w:szCs w:val="26"/>
              </w:rPr>
            </w:pPr>
            <w:r>
              <w:rPr>
                <w:spacing w:val="-26"/>
                <w:sz w:val="26"/>
                <w:szCs w:val="26"/>
              </w:rPr>
              <w:t>年</w:t>
            </w:r>
            <w:r>
              <w:rPr>
                <w:spacing w:val="21"/>
                <w:sz w:val="26"/>
                <w:szCs w:val="26"/>
              </w:rPr>
              <w:t xml:space="preserve">  </w:t>
            </w:r>
            <w:r>
              <w:rPr>
                <w:spacing w:val="-26"/>
                <w:sz w:val="26"/>
                <w:szCs w:val="26"/>
              </w:rPr>
              <w:t>月</w:t>
            </w:r>
            <w:r>
              <w:rPr>
                <w:spacing w:val="39"/>
                <w:sz w:val="26"/>
                <w:szCs w:val="26"/>
              </w:rPr>
              <w:t xml:space="preserve">  </w:t>
            </w:r>
            <w:r>
              <w:rPr>
                <w:spacing w:val="-26"/>
                <w:sz w:val="26"/>
                <w:szCs w:val="26"/>
              </w:rPr>
              <w:t>日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26"/>
                <w:sz w:val="26"/>
                <w:szCs w:val="26"/>
              </w:rPr>
              <w:t>(</w:t>
            </w:r>
            <w:r>
              <w:rPr>
                <w:spacing w:val="-36"/>
                <w:sz w:val="26"/>
                <w:szCs w:val="26"/>
              </w:rPr>
              <w:t xml:space="preserve"> </w:t>
            </w:r>
            <w:r>
              <w:rPr>
                <w:spacing w:val="-26"/>
                <w:sz w:val="26"/>
                <w:szCs w:val="26"/>
              </w:rPr>
              <w:t>公</w:t>
            </w:r>
            <w:r>
              <w:rPr>
                <w:spacing w:val="-35"/>
                <w:sz w:val="26"/>
                <w:szCs w:val="26"/>
              </w:rPr>
              <w:t xml:space="preserve"> </w:t>
            </w:r>
            <w:r>
              <w:rPr>
                <w:spacing w:val="-26"/>
                <w:sz w:val="26"/>
                <w:szCs w:val="26"/>
              </w:rPr>
              <w:t>章</w:t>
            </w:r>
            <w:r>
              <w:rPr>
                <w:spacing w:val="-42"/>
                <w:sz w:val="26"/>
                <w:szCs w:val="26"/>
              </w:rPr>
              <w:t xml:space="preserve"> </w:t>
            </w:r>
            <w:r>
              <w:rPr>
                <w:spacing w:val="-26"/>
                <w:sz w:val="26"/>
                <w:szCs w:val="26"/>
              </w:rPr>
              <w:t>)</w:t>
            </w:r>
          </w:p>
        </w:tc>
      </w:tr>
    </w:tbl>
    <w:p w14:paraId="1752ED12">
      <w:pPr>
        <w:rPr>
          <w:rFonts w:ascii="Arial"/>
          <w:sz w:val="21"/>
        </w:rPr>
      </w:pPr>
    </w:p>
    <w:p w14:paraId="102E615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145" w:bottom="975" w:left="1254" w:header="0" w:footer="846" w:gutter="0"/>
          <w:cols w:space="720" w:num="1"/>
        </w:sectPr>
      </w:pPr>
    </w:p>
    <w:p w14:paraId="390BAED7">
      <w:pPr>
        <w:spacing w:before="301" w:line="224" w:lineRule="auto"/>
        <w:ind w:left="4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0"/>
          <w:sz w:val="29"/>
          <w:szCs w:val="29"/>
        </w:rPr>
        <w:t>附件3</w:t>
      </w:r>
    </w:p>
    <w:p w14:paraId="291EB86D">
      <w:pPr>
        <w:spacing w:before="134" w:line="219" w:lineRule="auto"/>
        <w:ind w:left="400"/>
        <w:jc w:val="center"/>
        <w:rPr>
          <w:rFonts w:hint="default" w:ascii="宋体" w:hAnsi="宋体" w:eastAsia="宋体" w:cs="宋体"/>
          <w:b/>
          <w:bCs/>
          <w:spacing w:val="18"/>
          <w:sz w:val="37"/>
          <w:szCs w:val="37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8"/>
          <w:sz w:val="37"/>
          <w:szCs w:val="37"/>
          <w:lang w:val="en-US" w:eastAsia="zh-CN"/>
        </w:rPr>
        <w:t>青村镇</w:t>
      </w:r>
      <w:r>
        <w:rPr>
          <w:rFonts w:hint="default" w:ascii="宋体" w:hAnsi="宋体" w:eastAsia="宋体" w:cs="宋体"/>
          <w:b/>
          <w:bCs/>
          <w:spacing w:val="18"/>
          <w:sz w:val="37"/>
          <w:szCs w:val="37"/>
          <w:lang w:val="en-US" w:eastAsia="zh-CN"/>
        </w:rPr>
        <w:t>社区（老年）教育村居教学点</w:t>
      </w:r>
    </w:p>
    <w:p w14:paraId="4E1B82F9">
      <w:pPr>
        <w:spacing w:before="134" w:line="219" w:lineRule="auto"/>
        <w:ind w:left="400"/>
        <w:jc w:val="center"/>
        <w:rPr>
          <w:rFonts w:ascii="宋体" w:hAnsi="宋体" w:eastAsia="宋体" w:cs="宋体"/>
          <w:sz w:val="37"/>
          <w:szCs w:val="37"/>
        </w:rPr>
      </w:pPr>
      <w:r>
        <w:rPr>
          <w:rFonts w:hint="default" w:ascii="宋体" w:hAnsi="宋体" w:eastAsia="宋体" w:cs="宋体"/>
          <w:b/>
          <w:bCs/>
          <w:spacing w:val="18"/>
          <w:sz w:val="37"/>
          <w:szCs w:val="37"/>
          <w:lang w:val="en-US" w:eastAsia="zh-CN"/>
        </w:rPr>
        <w:t>课程</w:t>
      </w: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大纲要求</w:t>
      </w:r>
    </w:p>
    <w:p w14:paraId="69D077CE">
      <w:pPr>
        <w:spacing w:line="318" w:lineRule="auto"/>
        <w:rPr>
          <w:rFonts w:ascii="Arial"/>
          <w:sz w:val="21"/>
        </w:rPr>
      </w:pPr>
    </w:p>
    <w:p w14:paraId="17D61EFE">
      <w:pPr>
        <w:spacing w:line="319" w:lineRule="auto"/>
        <w:rPr>
          <w:rFonts w:ascii="Arial"/>
          <w:sz w:val="21"/>
        </w:rPr>
      </w:pPr>
    </w:p>
    <w:p w14:paraId="3CFBD964">
      <w:pPr>
        <w:spacing w:before="95" w:line="221" w:lineRule="auto"/>
        <w:ind w:left="63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一、课程背景介绍</w:t>
      </w:r>
    </w:p>
    <w:p w14:paraId="65462247">
      <w:pPr>
        <w:pStyle w:val="3"/>
        <w:spacing w:before="204" w:line="357" w:lineRule="auto"/>
        <w:ind w:left="44" w:right="33" w:firstLine="590"/>
        <w:rPr>
          <w:sz w:val="29"/>
          <w:szCs w:val="29"/>
        </w:rPr>
      </w:pPr>
      <w:r>
        <w:rPr>
          <w:spacing w:val="7"/>
          <w:sz w:val="29"/>
          <w:szCs w:val="29"/>
        </w:rPr>
        <w:t>课程背景是确定课程的社会实用价值和教学要求；确定</w:t>
      </w:r>
      <w:r>
        <w:rPr>
          <w:spacing w:val="6"/>
          <w:sz w:val="29"/>
          <w:szCs w:val="29"/>
        </w:rPr>
        <w:t>课程</w:t>
      </w:r>
      <w:r>
        <w:rPr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性质、课程目标的范围。</w:t>
      </w:r>
      <w:bookmarkStart w:id="0" w:name="_GoBack"/>
      <w:bookmarkEnd w:id="0"/>
    </w:p>
    <w:p w14:paraId="3CAC3AE5">
      <w:pPr>
        <w:pStyle w:val="3"/>
        <w:spacing w:line="221" w:lineRule="auto"/>
        <w:ind w:left="634"/>
        <w:rPr>
          <w:sz w:val="29"/>
          <w:szCs w:val="29"/>
        </w:rPr>
      </w:pPr>
      <w:r>
        <w:rPr>
          <w:rFonts w:ascii="宋体" w:hAnsi="宋体" w:eastAsia="宋体" w:cs="宋体"/>
          <w:spacing w:val="5"/>
          <w:sz w:val="29"/>
          <w:szCs w:val="29"/>
        </w:rPr>
        <w:t>1.</w:t>
      </w:r>
      <w:r>
        <w:rPr>
          <w:spacing w:val="5"/>
          <w:sz w:val="29"/>
          <w:szCs w:val="29"/>
        </w:rPr>
        <w:t>课程意义</w:t>
      </w:r>
    </w:p>
    <w:p w14:paraId="6CEF0338">
      <w:pPr>
        <w:pStyle w:val="3"/>
        <w:spacing w:before="209" w:line="357" w:lineRule="auto"/>
        <w:ind w:left="44" w:firstLine="590"/>
        <w:rPr>
          <w:sz w:val="29"/>
          <w:szCs w:val="29"/>
        </w:rPr>
      </w:pPr>
      <w:r>
        <w:rPr>
          <w:spacing w:val="7"/>
          <w:sz w:val="29"/>
          <w:szCs w:val="29"/>
        </w:rPr>
        <w:t>对开设此课程的教育价值、社会价值作一概括介绍</w:t>
      </w:r>
      <w:r>
        <w:rPr>
          <w:spacing w:val="6"/>
          <w:sz w:val="29"/>
          <w:szCs w:val="29"/>
        </w:rPr>
        <w:t>。教育价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值侧重于对人的素养提高，对人的生活质量的提高有哪些作用；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社会价值主要是反映该课程的社会影响力。</w:t>
      </w:r>
    </w:p>
    <w:p w14:paraId="4328A9A3">
      <w:pPr>
        <w:pStyle w:val="3"/>
        <w:spacing w:before="1" w:line="221" w:lineRule="auto"/>
        <w:ind w:left="634"/>
        <w:rPr>
          <w:sz w:val="29"/>
          <w:szCs w:val="29"/>
        </w:rPr>
      </w:pPr>
      <w:r>
        <w:rPr>
          <w:rFonts w:ascii="宋体" w:hAnsi="宋体" w:eastAsia="宋体" w:cs="宋体"/>
          <w:spacing w:val="6"/>
          <w:sz w:val="29"/>
          <w:szCs w:val="29"/>
        </w:rPr>
        <w:t>2.</w:t>
      </w:r>
      <w:r>
        <w:rPr>
          <w:spacing w:val="6"/>
          <w:sz w:val="29"/>
          <w:szCs w:val="29"/>
        </w:rPr>
        <w:t>课程特色</w:t>
      </w:r>
    </w:p>
    <w:p w14:paraId="75B86AD9">
      <w:pPr>
        <w:pStyle w:val="3"/>
        <w:spacing w:before="230" w:line="353" w:lineRule="auto"/>
        <w:ind w:left="44" w:right="30" w:firstLine="590"/>
        <w:rPr>
          <w:sz w:val="29"/>
          <w:szCs w:val="29"/>
        </w:rPr>
      </w:pPr>
      <w:r>
        <w:rPr>
          <w:spacing w:val="7"/>
          <w:sz w:val="29"/>
          <w:szCs w:val="29"/>
        </w:rPr>
        <w:t>可以从课程的名称特色、内容特色、时空特色、教学组织形</w:t>
      </w:r>
      <w:r>
        <w:rPr>
          <w:spacing w:val="1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式特色等加以提高和概括。</w:t>
      </w:r>
    </w:p>
    <w:p w14:paraId="06D927B1">
      <w:pPr>
        <w:spacing w:line="221" w:lineRule="auto"/>
        <w:ind w:left="63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二、课程性质、课程对象与课程目标</w:t>
      </w:r>
    </w:p>
    <w:p w14:paraId="1C5D5ACA">
      <w:pPr>
        <w:spacing w:before="203" w:line="226" w:lineRule="auto"/>
        <w:ind w:left="789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14"/>
          <w:sz w:val="29"/>
          <w:szCs w:val="29"/>
        </w:rPr>
        <w:t>(</w:t>
      </w:r>
      <w:r>
        <w:rPr>
          <w:rFonts w:ascii="楷体" w:hAnsi="楷体" w:eastAsia="楷体" w:cs="楷体"/>
          <w:spacing w:val="-77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14"/>
          <w:sz w:val="29"/>
          <w:szCs w:val="29"/>
        </w:rPr>
        <w:t>一</w:t>
      </w:r>
      <w:r>
        <w:rPr>
          <w:rFonts w:ascii="楷体" w:hAnsi="楷体" w:eastAsia="楷体" w:cs="楷体"/>
          <w:spacing w:val="-86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14"/>
          <w:sz w:val="29"/>
          <w:szCs w:val="29"/>
        </w:rPr>
        <w:t>)课程性质</w:t>
      </w:r>
    </w:p>
    <w:p w14:paraId="44EC968F">
      <w:pPr>
        <w:pStyle w:val="3"/>
        <w:spacing w:before="227" w:line="351" w:lineRule="auto"/>
        <w:ind w:left="44" w:right="5" w:firstLine="590"/>
        <w:jc w:val="both"/>
        <w:rPr>
          <w:sz w:val="29"/>
          <w:szCs w:val="29"/>
        </w:rPr>
      </w:pPr>
      <w:r>
        <w:rPr>
          <w:spacing w:val="7"/>
          <w:sz w:val="29"/>
          <w:szCs w:val="29"/>
        </w:rPr>
        <w:t>课程性质是对该课程的质的规定性，实质上是对该课程</w:t>
      </w:r>
      <w:r>
        <w:rPr>
          <w:spacing w:val="6"/>
          <w:sz w:val="29"/>
          <w:szCs w:val="29"/>
        </w:rPr>
        <w:t>的类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属、地位、作用等准确加以定位。可以从以下几个角</w:t>
      </w:r>
      <w:r>
        <w:rPr>
          <w:spacing w:val="7"/>
          <w:sz w:val="29"/>
          <w:szCs w:val="29"/>
        </w:rPr>
        <w:t>度加以确定</w:t>
      </w:r>
      <w:r>
        <w:rPr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(可侧重某几个要点):</w:t>
      </w:r>
    </w:p>
    <w:p w14:paraId="6293FB10">
      <w:pPr>
        <w:pStyle w:val="3"/>
        <w:spacing w:before="14" w:line="219" w:lineRule="auto"/>
        <w:ind w:left="634"/>
        <w:rPr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1.</w:t>
      </w:r>
      <w:r>
        <w:rPr>
          <w:spacing w:val="8"/>
          <w:sz w:val="29"/>
          <w:szCs w:val="29"/>
        </w:rPr>
        <w:t>本课程在本课程体系中是属哪个系列、哪种类型的。</w:t>
      </w:r>
    </w:p>
    <w:p w14:paraId="2937D005">
      <w:pPr>
        <w:pStyle w:val="3"/>
        <w:spacing w:before="227" w:line="285" w:lineRule="auto"/>
        <w:ind w:left="44" w:right="29" w:firstLine="590"/>
        <w:rPr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2.</w:t>
      </w:r>
      <w:r>
        <w:rPr>
          <w:spacing w:val="1"/>
          <w:sz w:val="29"/>
          <w:szCs w:val="29"/>
        </w:rPr>
        <w:t>本课程内容主要属知识性的、技能性的、还是情趣类的(或</w:t>
      </w:r>
      <w:r>
        <w:rPr>
          <w:spacing w:val="12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操作类或综合性的)。</w:t>
      </w:r>
    </w:p>
    <w:p w14:paraId="026E5C9F">
      <w:pPr>
        <w:pStyle w:val="3"/>
        <w:spacing w:before="217" w:line="289" w:lineRule="auto"/>
        <w:ind w:left="44" w:firstLine="590"/>
        <w:rPr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>3.</w:t>
      </w:r>
      <w:r>
        <w:rPr>
          <w:spacing w:val="13"/>
          <w:sz w:val="29"/>
          <w:szCs w:val="29"/>
        </w:rPr>
        <w:t>本课程有没有等级程度区分(例如基础水平、中级水平、</w:t>
      </w:r>
      <w:r>
        <w:rPr>
          <w:spacing w:val="8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高级水平、专门化水平等)。</w:t>
      </w:r>
    </w:p>
    <w:p w14:paraId="553E166C">
      <w:pPr>
        <w:spacing w:line="289" w:lineRule="auto"/>
        <w:rPr>
          <w:sz w:val="29"/>
          <w:szCs w:val="29"/>
        </w:rPr>
        <w:sectPr>
          <w:footerReference r:id="rId8" w:type="default"/>
          <w:pgSz w:w="11900" w:h="16830"/>
          <w:pgMar w:top="1430" w:right="1724" w:bottom="1006" w:left="1785" w:header="0" w:footer="875" w:gutter="0"/>
          <w:cols w:space="720" w:num="1"/>
        </w:sectPr>
      </w:pPr>
    </w:p>
    <w:p w14:paraId="60C982BE">
      <w:pPr>
        <w:spacing w:before="313" w:line="224" w:lineRule="auto"/>
        <w:ind w:left="77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1"/>
          <w:sz w:val="30"/>
          <w:szCs w:val="30"/>
        </w:rPr>
        <w:t>(二)确定本课程的总教学时数</w:t>
      </w:r>
    </w:p>
    <w:p w14:paraId="0E8B441A">
      <w:pPr>
        <w:pStyle w:val="3"/>
        <w:spacing w:before="174" w:line="347" w:lineRule="auto"/>
        <w:ind w:left="64" w:right="39" w:firstLine="599"/>
        <w:jc w:val="both"/>
        <w:rPr>
          <w:sz w:val="30"/>
          <w:szCs w:val="30"/>
        </w:rPr>
      </w:pPr>
      <w:r>
        <w:rPr>
          <w:spacing w:val="-3"/>
          <w:sz w:val="30"/>
          <w:szCs w:val="30"/>
        </w:rPr>
        <w:t>这里的教学时数，界定为在课堂教学形态下的教学实施过程</w:t>
      </w:r>
      <w:r>
        <w:rPr>
          <w:sz w:val="30"/>
          <w:szCs w:val="30"/>
        </w:rPr>
        <w:t xml:space="preserve"> 中所占用的时间。不包括教师的备课时数及学习者的自学时数。</w:t>
      </w:r>
      <w:r>
        <w:rPr>
          <w:spacing w:val="9"/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(每课时按45分钟计)</w:t>
      </w:r>
    </w:p>
    <w:p w14:paraId="219500D0">
      <w:pPr>
        <w:spacing w:line="225" w:lineRule="auto"/>
        <w:ind w:left="77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(三)课程对象</w:t>
      </w:r>
    </w:p>
    <w:p w14:paraId="0227A181">
      <w:pPr>
        <w:pStyle w:val="3"/>
        <w:spacing w:before="197" w:line="344" w:lineRule="auto"/>
        <w:ind w:left="64" w:right="115" w:firstLine="599"/>
        <w:rPr>
          <w:sz w:val="30"/>
          <w:szCs w:val="30"/>
        </w:rPr>
      </w:pPr>
      <w:r>
        <w:rPr>
          <w:spacing w:val="-3"/>
          <w:sz w:val="30"/>
          <w:szCs w:val="30"/>
        </w:rPr>
        <w:t>课程对象是体现课程性质和实现课程目标的核心要素。要以</w:t>
      </w:r>
      <w:r>
        <w:rPr>
          <w:spacing w:val="11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学习者实际参与学习的现状来确定课程对象。</w:t>
      </w:r>
    </w:p>
    <w:p w14:paraId="33A64759">
      <w:pPr>
        <w:spacing w:before="1" w:line="225" w:lineRule="auto"/>
        <w:ind w:left="77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(四)课程目标</w:t>
      </w:r>
    </w:p>
    <w:p w14:paraId="5700FBB7">
      <w:pPr>
        <w:pStyle w:val="3"/>
        <w:spacing w:before="198" w:line="351" w:lineRule="auto"/>
        <w:ind w:left="64" w:right="123" w:firstLine="599"/>
        <w:jc w:val="both"/>
        <w:rPr>
          <w:sz w:val="26"/>
          <w:szCs w:val="26"/>
        </w:rPr>
      </w:pPr>
      <w:r>
        <w:rPr>
          <w:spacing w:val="9"/>
          <w:sz w:val="30"/>
          <w:szCs w:val="30"/>
        </w:rPr>
        <w:t>课程目标是我们要通过该课程的教学实施所期望达</w:t>
      </w:r>
      <w:r>
        <w:rPr>
          <w:spacing w:val="8"/>
          <w:sz w:val="30"/>
          <w:szCs w:val="30"/>
        </w:rPr>
        <w:t>到的文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化知识的掌握，生活知识的应用，某些技能的形成与应用，某项</w:t>
      </w:r>
      <w:r>
        <w:rPr>
          <w:spacing w:val="5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能力的发展等目标。对居民来说，还包括通过课程学习，激发学</w:t>
      </w:r>
      <w:r>
        <w:rPr>
          <w:spacing w:val="9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习兴趣爱好，丰富情感交流，增进人际交往，完善个性的课程拓</w:t>
      </w:r>
      <w:r>
        <w:rPr>
          <w:spacing w:val="1"/>
          <w:sz w:val="30"/>
          <w:szCs w:val="30"/>
        </w:rPr>
        <w:t xml:space="preserve"> </w:t>
      </w:r>
      <w:r>
        <w:rPr>
          <w:spacing w:val="24"/>
          <w:sz w:val="26"/>
          <w:szCs w:val="26"/>
        </w:rPr>
        <w:t>展性目标。</w:t>
      </w:r>
    </w:p>
    <w:p w14:paraId="7462C393">
      <w:pPr>
        <w:spacing w:before="29" w:line="221" w:lineRule="auto"/>
        <w:ind w:left="6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三、教学内容</w:t>
      </w:r>
    </w:p>
    <w:p w14:paraId="75EC66D2">
      <w:pPr>
        <w:pStyle w:val="3"/>
        <w:spacing w:before="198" w:line="221" w:lineRule="auto"/>
        <w:ind w:left="669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本单元教学内容</w:t>
      </w:r>
    </w:p>
    <w:p w14:paraId="5C99E51C">
      <w:pPr>
        <w:pStyle w:val="3"/>
        <w:spacing w:before="205" w:line="221" w:lineRule="auto"/>
        <w:ind w:left="664"/>
        <w:rPr>
          <w:sz w:val="30"/>
          <w:szCs w:val="30"/>
        </w:rPr>
      </w:pPr>
      <w:r>
        <w:rPr>
          <w:spacing w:val="-2"/>
          <w:sz w:val="30"/>
          <w:szCs w:val="30"/>
        </w:rPr>
        <w:t>每一单元的排列中，要反映教学的基本内容。</w:t>
      </w:r>
    </w:p>
    <w:p w14:paraId="446B67A0">
      <w:pPr>
        <w:pStyle w:val="3"/>
        <w:spacing w:before="211" w:line="221" w:lineRule="auto"/>
        <w:ind w:left="664"/>
        <w:rPr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1.</w:t>
      </w:r>
      <w:r>
        <w:rPr>
          <w:spacing w:val="-1"/>
          <w:sz w:val="30"/>
          <w:szCs w:val="30"/>
        </w:rPr>
        <w:t>本单元的内容</w:t>
      </w:r>
    </w:p>
    <w:p w14:paraId="46A262EC">
      <w:pPr>
        <w:pStyle w:val="3"/>
        <w:spacing w:before="200" w:line="345" w:lineRule="auto"/>
        <w:ind w:left="64" w:right="69" w:firstLine="560"/>
        <w:rPr>
          <w:sz w:val="30"/>
          <w:szCs w:val="30"/>
        </w:rPr>
      </w:pPr>
      <w:r>
        <w:rPr>
          <w:spacing w:val="-3"/>
          <w:sz w:val="30"/>
          <w:szCs w:val="30"/>
        </w:rPr>
        <w:t>“●”为知识点或技能要点或单元要点符号。要点以概念或</w:t>
      </w:r>
      <w:r>
        <w:rPr>
          <w:spacing w:val="3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概括精炼简明文字列出。单元由若干内容或若干课时组合而成。</w:t>
      </w:r>
    </w:p>
    <w:p w14:paraId="130FAC8B">
      <w:pPr>
        <w:pStyle w:val="3"/>
        <w:spacing w:before="1" w:line="220" w:lineRule="auto"/>
        <w:ind w:left="664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2.</w:t>
      </w:r>
      <w:r>
        <w:rPr>
          <w:spacing w:val="10"/>
          <w:sz w:val="30"/>
          <w:szCs w:val="30"/>
        </w:rPr>
        <w:t>课时数(每课时按45分钟计，本单元需多</w:t>
      </w:r>
      <w:r>
        <w:rPr>
          <w:spacing w:val="9"/>
          <w:sz w:val="30"/>
          <w:szCs w:val="30"/>
        </w:rPr>
        <w:t>少课时。)</w:t>
      </w:r>
    </w:p>
    <w:p w14:paraId="7BB482AD">
      <w:pPr>
        <w:spacing w:before="199" w:line="221" w:lineRule="auto"/>
        <w:ind w:left="6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四、教学方法和教学组织形式</w:t>
      </w:r>
    </w:p>
    <w:p w14:paraId="2F1BAF21">
      <w:pPr>
        <w:pStyle w:val="3"/>
        <w:spacing w:before="194" w:line="345" w:lineRule="auto"/>
        <w:ind w:left="64" w:firstLine="599"/>
        <w:jc w:val="both"/>
        <w:rPr>
          <w:sz w:val="30"/>
          <w:szCs w:val="30"/>
        </w:rPr>
      </w:pPr>
      <w:r>
        <w:rPr>
          <w:spacing w:val="-3"/>
          <w:sz w:val="30"/>
          <w:szCs w:val="30"/>
        </w:rPr>
        <w:t>教学方法有讲授法、讲练法、演示法、情景法、个案</w:t>
      </w:r>
      <w:r>
        <w:rPr>
          <w:spacing w:val="-4"/>
          <w:sz w:val="30"/>
          <w:szCs w:val="30"/>
        </w:rPr>
        <w:t>法、现</w:t>
      </w:r>
      <w:r>
        <w:rPr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场指导法等等。教学组织形式有班级组织、小组组织、个别指导、</w:t>
      </w:r>
      <w:r>
        <w:rPr>
          <w:spacing w:val="10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学习者互教、现场组织、网络组织、远程组织等。教学组织要体</w:t>
      </w:r>
    </w:p>
    <w:p w14:paraId="3F4504F3">
      <w:pPr>
        <w:spacing w:line="345" w:lineRule="auto"/>
        <w:rPr>
          <w:sz w:val="30"/>
          <w:szCs w:val="30"/>
        </w:rPr>
        <w:sectPr>
          <w:footerReference r:id="rId9" w:type="default"/>
          <w:pgSz w:w="11900" w:h="16830"/>
          <w:pgMar w:top="1430" w:right="1600" w:bottom="975" w:left="1785" w:header="0" w:footer="846" w:gutter="0"/>
          <w:cols w:space="720" w:num="1"/>
        </w:sectPr>
      </w:pPr>
    </w:p>
    <w:p w14:paraId="6825C20E">
      <w:pPr>
        <w:pStyle w:val="3"/>
        <w:spacing w:before="290" w:line="358" w:lineRule="auto"/>
        <w:ind w:left="54" w:right="124"/>
        <w:rPr>
          <w:sz w:val="29"/>
          <w:szCs w:val="29"/>
        </w:rPr>
      </w:pPr>
      <w:r>
        <w:rPr>
          <w:spacing w:val="17"/>
          <w:sz w:val="29"/>
          <w:szCs w:val="29"/>
        </w:rPr>
        <w:t>现社区(老年)教育特点，充分关注各类群体教学对象学习的特</w:t>
      </w:r>
      <w:r>
        <w:rPr>
          <w:spacing w:val="3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点和规律，要根据最优教学效果和最佳教学方案加以设计。</w:t>
      </w:r>
    </w:p>
    <w:p w14:paraId="7C41A12D">
      <w:pPr>
        <w:spacing w:before="1" w:line="220" w:lineRule="auto"/>
        <w:ind w:left="63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3"/>
          <w:sz w:val="29"/>
          <w:szCs w:val="29"/>
        </w:rPr>
        <w:t>五</w:t>
      </w:r>
      <w:r>
        <w:rPr>
          <w:rFonts w:ascii="黑体" w:hAnsi="黑体" w:eastAsia="黑体" w:cs="黑体"/>
          <w:spacing w:val="-6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9"/>
          <w:szCs w:val="29"/>
        </w:rPr>
        <w:t>、课程考评</w:t>
      </w:r>
    </w:p>
    <w:p w14:paraId="1E6D22C2">
      <w:pPr>
        <w:pStyle w:val="3"/>
        <w:spacing w:before="206" w:line="356" w:lineRule="auto"/>
        <w:ind w:left="54" w:right="96" w:firstLine="580"/>
        <w:jc w:val="both"/>
        <w:rPr>
          <w:sz w:val="29"/>
          <w:szCs w:val="29"/>
        </w:rPr>
      </w:pPr>
      <w:r>
        <w:rPr>
          <w:spacing w:val="7"/>
          <w:sz w:val="29"/>
          <w:szCs w:val="29"/>
        </w:rPr>
        <w:t>课程考评工作是课程开设的重要环节，是检验教学效果、保</w:t>
      </w:r>
      <w:r>
        <w:rPr>
          <w:spacing w:val="9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证教学质量的重要手段，其目的在于指导和督促</w:t>
      </w:r>
      <w:r>
        <w:rPr>
          <w:spacing w:val="7"/>
          <w:sz w:val="29"/>
          <w:szCs w:val="29"/>
        </w:rPr>
        <w:t>学习者复习和巩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固所学知识和技能，检验其理解程度和灵活运用的能力，调动学</w:t>
      </w:r>
      <w:r>
        <w:rPr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习者学习的主动性和积极性。</w:t>
      </w:r>
    </w:p>
    <w:p w14:paraId="316BC659">
      <w:pPr>
        <w:pStyle w:val="3"/>
        <w:spacing w:before="2" w:line="356" w:lineRule="auto"/>
        <w:ind w:left="54" w:firstLine="580"/>
        <w:jc w:val="both"/>
        <w:rPr>
          <w:sz w:val="29"/>
          <w:szCs w:val="29"/>
        </w:rPr>
      </w:pPr>
      <w:r>
        <w:rPr>
          <w:spacing w:val="20"/>
          <w:sz w:val="29"/>
          <w:szCs w:val="29"/>
        </w:rPr>
        <w:t>社区(老年)教育课程考核方式强调学以致</w:t>
      </w:r>
      <w:r>
        <w:rPr>
          <w:spacing w:val="19"/>
          <w:sz w:val="29"/>
          <w:szCs w:val="29"/>
        </w:rPr>
        <w:t>用、学用结合，</w:t>
      </w:r>
      <w:r>
        <w:rPr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课程考核方式分为技能操作、作品展示、书面测验、口</w:t>
      </w:r>
      <w:r>
        <w:rPr>
          <w:sz w:val="29"/>
          <w:szCs w:val="29"/>
        </w:rPr>
        <w:t xml:space="preserve">头测试等。 </w:t>
      </w:r>
      <w:r>
        <w:rPr>
          <w:spacing w:val="1"/>
          <w:sz w:val="29"/>
          <w:szCs w:val="29"/>
        </w:rPr>
        <w:t>无论是何种考核方式，都要以附件形式提交考核时间、</w:t>
      </w:r>
      <w:r>
        <w:rPr>
          <w:sz w:val="29"/>
          <w:szCs w:val="29"/>
        </w:rPr>
        <w:t xml:space="preserve">考核形式、 </w:t>
      </w:r>
      <w:r>
        <w:rPr>
          <w:spacing w:val="3"/>
          <w:sz w:val="29"/>
          <w:szCs w:val="29"/>
        </w:rPr>
        <w:t>考核内容等相关材料。</w:t>
      </w:r>
    </w:p>
    <w:p w14:paraId="4F863AA0">
      <w:pPr>
        <w:spacing w:before="10" w:line="221" w:lineRule="auto"/>
        <w:ind w:left="63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六、课程使用教材</w:t>
      </w:r>
    </w:p>
    <w:p w14:paraId="064F114D">
      <w:pPr>
        <w:pStyle w:val="3"/>
        <w:spacing w:before="223" w:line="350" w:lineRule="auto"/>
        <w:ind w:left="54" w:right="90" w:firstLine="580"/>
        <w:jc w:val="both"/>
        <w:rPr>
          <w:sz w:val="29"/>
          <w:szCs w:val="29"/>
        </w:rPr>
      </w:pPr>
      <w:r>
        <w:rPr>
          <w:spacing w:val="8"/>
          <w:sz w:val="29"/>
          <w:szCs w:val="29"/>
        </w:rPr>
        <w:t>本课程上课使用的教材，可以是自编教材，也可以是书籍、</w:t>
      </w:r>
      <w:r>
        <w:rPr>
          <w:spacing w:val="15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刊物等，也有音像制品或网络资源。无论何种形式</w:t>
      </w:r>
      <w:r>
        <w:rPr>
          <w:spacing w:val="7"/>
          <w:sz w:val="29"/>
          <w:szCs w:val="29"/>
        </w:rPr>
        <w:t>，都要以附件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形式提供相关材料。</w:t>
      </w:r>
    </w:p>
    <w:sectPr>
      <w:footerReference r:id="rId10" w:type="default"/>
      <w:pgSz w:w="11900" w:h="16830"/>
      <w:pgMar w:top="1430" w:right="1624" w:bottom="1015" w:left="1785" w:header="0" w:footer="8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C29C">
    <w:pPr>
      <w:spacing w:line="220" w:lineRule="auto"/>
      <w:ind w:left="4465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9CFF1">
    <w:pPr>
      <w:spacing w:line="221" w:lineRule="auto"/>
      <w:ind w:left="4625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2"/>
        <w:sz w:val="10"/>
        <w:szCs w:val="10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3D9F8">
    <w:pPr>
      <w:spacing w:line="221" w:lineRule="auto"/>
      <w:ind w:left="4635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2"/>
        <w:sz w:val="10"/>
        <w:szCs w:val="10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1D5DA">
    <w:pPr>
      <w:pStyle w:val="3"/>
      <w:spacing w:line="222" w:lineRule="auto"/>
      <w:ind w:left="4105"/>
      <w:rPr>
        <w:sz w:val="10"/>
        <w:szCs w:val="10"/>
      </w:rPr>
    </w:pPr>
    <w:r>
      <w:rPr>
        <w:spacing w:val="-2"/>
        <w:sz w:val="10"/>
        <w:szCs w:val="10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DBD1D">
    <w:pPr>
      <w:spacing w:line="221" w:lineRule="auto"/>
      <w:ind w:left="4125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2"/>
        <w:sz w:val="10"/>
        <w:szCs w:val="10"/>
      </w:rPr>
      <w:t>—8—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814D">
    <w:pPr>
      <w:spacing w:line="221" w:lineRule="auto"/>
      <w:ind w:left="4115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2"/>
        <w:sz w:val="10"/>
        <w:szCs w:val="1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8F5218"/>
    <w:rsid w:val="0AB666B5"/>
    <w:rsid w:val="28A869D5"/>
    <w:rsid w:val="64B452BD"/>
    <w:rsid w:val="70D409FD"/>
    <w:rsid w:val="74AA2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3063</Words>
  <Characters>3108</Characters>
  <TotalTime>6</TotalTime>
  <ScaleCrop>false</ScaleCrop>
  <LinksUpToDate>false</LinksUpToDate>
  <CharactersWithSpaces>3214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2026-03-12T14:46:00Z</dcterms:created>
  <dc:creator>Administrator</dc:creator>
  <cp:lastModifiedBy>顾明</cp:lastModifiedBy>
  <cp:lastPrinted>2026-03-23T02:09:22Z</cp:lastPrinted>
  <dcterms:modified xsi:type="dcterms:W3CDTF">2026-03-23T02:10:09Z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2026-03-12T14:46:37Z</vt:filetime>
  </property>
  <property fmtid="{D5CDD505-2E9C-101B-9397-08002B2CF9AE}" pid="4" name="UsrData">
    <vt:lpwstr>69b2614a9aafeb00200dea1cwl</vt:lpwstr>
  </property>
  <property fmtid="{D5CDD505-2E9C-101B-9397-08002B2CF9AE}" pid="5" name="KSOProductBuildVer">
    <vt:lpwstr>2052-12.1.0.25225</vt:lpwstr>
  </property>
  <property fmtid="{D5CDD505-2E9C-101B-9397-08002B2CF9AE}" pid="6" name="ICV">
    <vt:lpwstr>7EF90E8140CD4BB494879B0CF0EA74E3_13</vt:lpwstr>
  </property>
  <property fmtid="{D5CDD505-2E9C-101B-9397-08002B2CF9AE}" pid="7" name="KSOTemplateDocerSaveRecord">
    <vt:lpwstr>eyJoZGlkIjoiZjFkNmI3N2E0ZGE2MTVlZTBjZGNlNzI4MGYyMTBmMjAiLCJ1c2VySWQiOiIxOTk4NzUzMzAifQ==</vt:lpwstr>
  </property>
</Properties>
</file>